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58"/>
        <w:gridCol w:w="3836"/>
        <w:gridCol w:w="2430"/>
      </w:tblGrid>
      <w:tr w:rsidR="008E76FF" w:rsidRPr="00477CC0" w:rsidTr="008E76FF">
        <w:trPr>
          <w:trHeight w:val="1972"/>
        </w:trPr>
        <w:tc>
          <w:tcPr>
            <w:tcW w:w="2571" w:type="dxa"/>
            <w:vAlign w:val="center"/>
          </w:tcPr>
          <w:p w:rsidR="003871D2" w:rsidRPr="00477CC0" w:rsidRDefault="00973FA0" w:rsidP="003871D2">
            <w:pPr>
              <w:spacing w:after="200"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33550" cy="1036125"/>
                  <wp:effectExtent l="1905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-3600" r="2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3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vAlign w:val="center"/>
          </w:tcPr>
          <w:p w:rsidR="008E76FF" w:rsidRPr="00477CC0" w:rsidRDefault="004754EF" w:rsidP="008E76FF">
            <w:pPr>
              <w:pStyle w:val="a3"/>
              <w:rPr>
                <w:kern w:val="2"/>
                <w:sz w:val="72"/>
                <w:szCs w:val="72"/>
              </w:rPr>
            </w:pPr>
            <w:r w:rsidRPr="00477CC0">
              <w:rPr>
                <w:rFonts w:hint="eastAsia"/>
                <w:kern w:val="2"/>
                <w:sz w:val="72"/>
                <w:szCs w:val="72"/>
              </w:rPr>
              <w:t>보도자료</w:t>
            </w:r>
          </w:p>
        </w:tc>
        <w:tc>
          <w:tcPr>
            <w:tcW w:w="2565" w:type="dxa"/>
            <w:vAlign w:val="center"/>
          </w:tcPr>
          <w:p w:rsidR="008E76FF" w:rsidRPr="00477CC0" w:rsidRDefault="008E76FF" w:rsidP="008E76FF">
            <w:pPr>
              <w:jc w:val="center"/>
              <w:rPr>
                <w:noProof/>
              </w:rPr>
            </w:pPr>
            <w:r w:rsidRPr="00477CC0">
              <w:rPr>
                <w:rFonts w:hint="eastAsia"/>
                <w:noProof/>
              </w:rPr>
              <w:t>홍보대행사 이슈캐스터</w:t>
            </w:r>
          </w:p>
          <w:p w:rsidR="008E76FF" w:rsidRPr="00CD566A" w:rsidRDefault="00892120" w:rsidP="008E76F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이나연</w:t>
            </w:r>
            <w:r w:rsidR="008E76FF" w:rsidRPr="00477CC0">
              <w:rPr>
                <w:rFonts w:hint="eastAsia"/>
                <w:noProof/>
              </w:rPr>
              <w:t xml:space="preserve"> </w:t>
            </w:r>
            <w:r w:rsidR="00CD566A">
              <w:rPr>
                <w:rFonts w:hint="eastAsia"/>
                <w:noProof/>
              </w:rPr>
              <w:t>AE</w:t>
            </w:r>
          </w:p>
          <w:p w:rsidR="008E76FF" w:rsidRPr="00477CC0" w:rsidRDefault="008E76FF" w:rsidP="00892120">
            <w:pPr>
              <w:jc w:val="center"/>
            </w:pPr>
            <w:r w:rsidRPr="00477CC0">
              <w:rPr>
                <w:rFonts w:hint="eastAsia"/>
                <w:noProof/>
              </w:rPr>
              <w:t>02-</w:t>
            </w:r>
            <w:r w:rsidR="00CD566A">
              <w:rPr>
                <w:rFonts w:hint="eastAsia"/>
                <w:noProof/>
              </w:rPr>
              <w:t>720-720</w:t>
            </w:r>
            <w:r w:rsidR="00892120">
              <w:rPr>
                <w:rFonts w:hint="eastAsia"/>
                <w:noProof/>
              </w:rPr>
              <w:t>0</w:t>
            </w:r>
          </w:p>
        </w:tc>
      </w:tr>
    </w:tbl>
    <w:p w:rsidR="000F1EDF" w:rsidRDefault="000F1EDF" w:rsidP="004D28F3">
      <w:pPr>
        <w:pStyle w:val="a5"/>
        <w:jc w:val="center"/>
        <w:rPr>
          <w:b/>
          <w:color w:val="000000" w:themeColor="text1"/>
          <w:sz w:val="36"/>
          <w:szCs w:val="34"/>
        </w:rPr>
      </w:pPr>
    </w:p>
    <w:p w:rsidR="00376B30" w:rsidRPr="000F1EDF" w:rsidRDefault="004D28F3" w:rsidP="004D28F3">
      <w:pPr>
        <w:pStyle w:val="a5"/>
        <w:jc w:val="center"/>
        <w:rPr>
          <w:b/>
          <w:color w:val="000000" w:themeColor="text1"/>
          <w:sz w:val="36"/>
          <w:szCs w:val="34"/>
        </w:rPr>
      </w:pPr>
      <w:r w:rsidRPr="000F1EDF">
        <w:rPr>
          <w:rFonts w:hint="eastAsia"/>
          <w:b/>
          <w:color w:val="000000" w:themeColor="text1"/>
          <w:sz w:val="36"/>
          <w:szCs w:val="34"/>
        </w:rPr>
        <w:t>강남영어유치원? 진짜 명품</w:t>
      </w:r>
      <w:r w:rsidR="005E40E9">
        <w:rPr>
          <w:rFonts w:hint="eastAsia"/>
          <w:b/>
          <w:color w:val="000000" w:themeColor="text1"/>
          <w:sz w:val="36"/>
          <w:szCs w:val="34"/>
        </w:rPr>
        <w:t>(영어교육은)</w:t>
      </w:r>
      <w:r w:rsidRPr="00EA7D67">
        <w:rPr>
          <w:rFonts w:hint="eastAsia"/>
          <w:b/>
          <w:color w:val="548DD4" w:themeColor="text2" w:themeTint="99"/>
          <w:sz w:val="36"/>
          <w:szCs w:val="34"/>
        </w:rPr>
        <w:t>유치원은</w:t>
      </w:r>
      <w:r w:rsidR="00EA7D67" w:rsidRPr="00EA7D67">
        <w:rPr>
          <w:rFonts w:hint="eastAsia"/>
          <w:b/>
          <w:color w:val="548DD4" w:themeColor="text2" w:themeTint="99"/>
          <w:szCs w:val="20"/>
        </w:rPr>
        <w:t>&lt;</w:t>
      </w:r>
      <w:proofErr w:type="spellStart"/>
      <w:r w:rsidR="00EA7D67" w:rsidRPr="00EA7D67">
        <w:rPr>
          <w:rFonts w:hint="eastAsia"/>
          <w:b/>
          <w:color w:val="548DD4" w:themeColor="text2" w:themeTint="99"/>
          <w:szCs w:val="20"/>
        </w:rPr>
        <w:t>영어유치원이라는말</w:t>
      </w:r>
      <w:r w:rsidR="00EA7D67">
        <w:rPr>
          <w:rFonts w:hint="eastAsia"/>
          <w:b/>
          <w:color w:val="548DD4" w:themeColor="text2" w:themeTint="99"/>
          <w:szCs w:val="20"/>
        </w:rPr>
        <w:t>을</w:t>
      </w:r>
      <w:proofErr w:type="spellEnd"/>
      <w:r w:rsidR="00EA7D67">
        <w:rPr>
          <w:rFonts w:hint="eastAsia"/>
          <w:b/>
          <w:color w:val="548DD4" w:themeColor="text2" w:themeTint="99"/>
          <w:szCs w:val="20"/>
        </w:rPr>
        <w:t xml:space="preserve"> </w:t>
      </w:r>
      <w:proofErr w:type="spellStart"/>
      <w:r w:rsidR="00EA7D67">
        <w:rPr>
          <w:rFonts w:hint="eastAsia"/>
          <w:b/>
          <w:color w:val="548DD4" w:themeColor="text2" w:themeTint="99"/>
          <w:szCs w:val="20"/>
        </w:rPr>
        <w:t>못쓰는게</w:t>
      </w:r>
      <w:proofErr w:type="spellEnd"/>
      <w:r w:rsidR="00EA7D67">
        <w:rPr>
          <w:rFonts w:hint="eastAsia"/>
          <w:b/>
          <w:color w:val="548DD4" w:themeColor="text2" w:themeTint="99"/>
          <w:szCs w:val="20"/>
        </w:rPr>
        <w:t xml:space="preserve"> 아니라 유치원이란 말을 </w:t>
      </w:r>
      <w:proofErr w:type="spellStart"/>
      <w:r w:rsidR="00EA7D67">
        <w:rPr>
          <w:rFonts w:hint="eastAsia"/>
          <w:b/>
          <w:color w:val="548DD4" w:themeColor="text2" w:themeTint="99"/>
          <w:szCs w:val="20"/>
        </w:rPr>
        <w:t>쓸수없는것임</w:t>
      </w:r>
      <w:proofErr w:type="spellEnd"/>
      <w:r w:rsidR="00EA7D67">
        <w:rPr>
          <w:rFonts w:hint="eastAsia"/>
          <w:b/>
          <w:color w:val="548DD4" w:themeColor="text2" w:themeTint="99"/>
          <w:szCs w:val="20"/>
        </w:rPr>
        <w:t>&gt;</w:t>
      </w:r>
      <w:r w:rsidRPr="000F1EDF">
        <w:rPr>
          <w:rFonts w:hint="eastAsia"/>
          <w:b/>
          <w:color w:val="000000" w:themeColor="text1"/>
          <w:sz w:val="36"/>
          <w:szCs w:val="34"/>
        </w:rPr>
        <w:t xml:space="preserve"> 따로 있다</w:t>
      </w:r>
      <w:r w:rsidR="000F1EDF">
        <w:rPr>
          <w:rFonts w:hint="eastAsia"/>
          <w:b/>
          <w:color w:val="000000" w:themeColor="text1"/>
          <w:sz w:val="36"/>
          <w:szCs w:val="34"/>
        </w:rPr>
        <w:t>!</w:t>
      </w:r>
    </w:p>
    <w:p w:rsidR="000F1EDF" w:rsidRDefault="000F1EDF" w:rsidP="00A60B4E">
      <w:pPr>
        <w:pStyle w:val="a5"/>
        <w:jc w:val="center"/>
        <w:rPr>
          <w:b/>
          <w:color w:val="000000" w:themeColor="text1"/>
          <w:szCs w:val="20"/>
        </w:rPr>
      </w:pPr>
    </w:p>
    <w:p w:rsidR="00A60B4E" w:rsidRPr="000F1EDF" w:rsidRDefault="004D28F3" w:rsidP="00A60B4E">
      <w:pPr>
        <w:pStyle w:val="a5"/>
        <w:jc w:val="center"/>
        <w:rPr>
          <w:b/>
          <w:color w:val="595959" w:themeColor="text1" w:themeTint="A6"/>
          <w:sz w:val="24"/>
          <w:szCs w:val="28"/>
        </w:rPr>
      </w:pPr>
      <w:r w:rsidRPr="000F1EDF">
        <w:rPr>
          <w:rFonts w:hint="eastAsia"/>
          <w:b/>
          <w:color w:val="595959" w:themeColor="text1" w:themeTint="A6"/>
          <w:sz w:val="24"/>
          <w:szCs w:val="28"/>
        </w:rPr>
        <w:t>삼중언어기반</w:t>
      </w:r>
      <w:r w:rsidR="000F1EDF" w:rsidRPr="000F1EDF">
        <w:rPr>
          <w:rFonts w:hint="eastAsia"/>
          <w:b/>
          <w:color w:val="595959" w:themeColor="text1" w:themeTint="A6"/>
          <w:sz w:val="24"/>
          <w:szCs w:val="28"/>
        </w:rPr>
        <w:t xml:space="preserve"> 유아영재교육기관</w:t>
      </w:r>
      <w:r w:rsidRPr="000F1EDF">
        <w:rPr>
          <w:rFonts w:hint="eastAsia"/>
          <w:b/>
          <w:color w:val="595959" w:themeColor="text1" w:themeTint="A6"/>
          <w:sz w:val="24"/>
          <w:szCs w:val="28"/>
        </w:rPr>
        <w:t xml:space="preserve"> </w:t>
      </w:r>
      <w:r w:rsidR="000F1EDF" w:rsidRPr="000F1EDF">
        <w:rPr>
          <w:b/>
          <w:color w:val="595959" w:themeColor="text1" w:themeTint="A6"/>
          <w:sz w:val="24"/>
          <w:szCs w:val="28"/>
        </w:rPr>
        <w:t>‘</w:t>
      </w:r>
      <w:proofErr w:type="spellStart"/>
      <w:r w:rsidRPr="000F1EDF">
        <w:rPr>
          <w:rFonts w:hint="eastAsia"/>
          <w:b/>
          <w:color w:val="595959" w:themeColor="text1" w:themeTint="A6"/>
          <w:sz w:val="24"/>
          <w:szCs w:val="28"/>
        </w:rPr>
        <w:t>리틀아이비</w:t>
      </w:r>
      <w:proofErr w:type="spellEnd"/>
      <w:r w:rsidR="000F1EDF" w:rsidRPr="000F1EDF">
        <w:rPr>
          <w:b/>
          <w:color w:val="595959" w:themeColor="text1" w:themeTint="A6"/>
          <w:sz w:val="24"/>
          <w:szCs w:val="28"/>
        </w:rPr>
        <w:t>’</w:t>
      </w:r>
    </w:p>
    <w:p w:rsidR="00586041" w:rsidRPr="000F1EDF" w:rsidRDefault="000F1EDF" w:rsidP="00A60B4E">
      <w:pPr>
        <w:pStyle w:val="a5"/>
        <w:jc w:val="center"/>
        <w:rPr>
          <w:b/>
          <w:color w:val="595959" w:themeColor="text1" w:themeTint="A6"/>
          <w:sz w:val="24"/>
          <w:szCs w:val="28"/>
        </w:rPr>
      </w:pPr>
      <w:r w:rsidRPr="000F1EDF">
        <w:rPr>
          <w:rFonts w:hint="eastAsia"/>
          <w:b/>
          <w:color w:val="595959" w:themeColor="text1" w:themeTint="A6"/>
          <w:sz w:val="24"/>
          <w:szCs w:val="28"/>
        </w:rPr>
        <w:t xml:space="preserve">아이의 </w:t>
      </w:r>
      <w:r w:rsidR="00586041" w:rsidRPr="000F1EDF">
        <w:rPr>
          <w:rFonts w:hint="eastAsia"/>
          <w:b/>
          <w:color w:val="595959" w:themeColor="text1" w:themeTint="A6"/>
          <w:sz w:val="24"/>
          <w:szCs w:val="28"/>
        </w:rPr>
        <w:t xml:space="preserve">어떤 재능도 놓치지 않는 </w:t>
      </w:r>
      <w:r w:rsidRPr="000F1EDF">
        <w:rPr>
          <w:rFonts w:hint="eastAsia"/>
          <w:b/>
          <w:color w:val="595959" w:themeColor="text1" w:themeTint="A6"/>
          <w:sz w:val="24"/>
          <w:szCs w:val="28"/>
        </w:rPr>
        <w:t>통합영재교육</w:t>
      </w:r>
      <w:r w:rsidR="00586041" w:rsidRPr="000F1EDF">
        <w:rPr>
          <w:rFonts w:hint="eastAsia"/>
          <w:b/>
          <w:color w:val="595959" w:themeColor="text1" w:themeTint="A6"/>
          <w:sz w:val="24"/>
          <w:szCs w:val="28"/>
        </w:rPr>
        <w:t>시스템</w:t>
      </w:r>
    </w:p>
    <w:p w:rsidR="00A60B4E" w:rsidRDefault="00A60B4E" w:rsidP="00A548CE">
      <w:pPr>
        <w:pStyle w:val="a5"/>
        <w:rPr>
          <w:color w:val="000000" w:themeColor="text1"/>
        </w:rPr>
      </w:pPr>
    </w:p>
    <w:p w:rsidR="00CD566A" w:rsidRPr="0029400B" w:rsidRDefault="00CD566A" w:rsidP="00A548CE">
      <w:pPr>
        <w:pStyle w:val="a5"/>
        <w:rPr>
          <w:color w:val="000000" w:themeColor="text1"/>
        </w:rPr>
      </w:pPr>
    </w:p>
    <w:p w:rsidR="00DD6CEF" w:rsidRPr="003A57FA" w:rsidRDefault="003A57FA" w:rsidP="003A57FA">
      <w:pPr>
        <w:pStyle w:val="a5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>
            <wp:extent cx="4287198" cy="2857500"/>
            <wp:effectExtent l="19050" t="0" r="0" b="0"/>
            <wp:docPr id="5" name="그림 4" descr="보도자료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보도자료사진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747" cy="286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CEF" w:rsidRDefault="00DD6CEF" w:rsidP="00DD6CEF">
      <w:pPr>
        <w:pStyle w:val="a5"/>
        <w:rPr>
          <w:rFonts w:asciiTheme="minorEastAsia" w:eastAsiaTheme="minorEastAsia" w:hAnsiTheme="minorEastAsia"/>
          <w:color w:val="000000" w:themeColor="text1"/>
        </w:rPr>
      </w:pPr>
    </w:p>
    <w:p w:rsidR="006868DB" w:rsidRDefault="006868DB" w:rsidP="006868DB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t>“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우리아이 영어공부가 가장 고민이에요</w:t>
      </w:r>
      <w:r>
        <w:rPr>
          <w:rFonts w:asciiTheme="minorEastAsia" w:eastAsiaTheme="minorEastAsia" w:hAnsiTheme="minorEastAsia"/>
          <w:color w:val="000000" w:themeColor="text1"/>
          <w:sz w:val="22"/>
        </w:rPr>
        <w:t>”</w:t>
      </w:r>
    </w:p>
    <w:p w:rsidR="006868DB" w:rsidRDefault="006868DB" w:rsidP="006868DB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B451F" w:rsidRPr="007B451F" w:rsidRDefault="007B451F" w:rsidP="006868DB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우리 사회에서 경쟁력을 갖춘 인재로 인정받기 위해서 영어실력은 기본이어야 한다.  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당연히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자녀를 둔 </w:t>
      </w:r>
      <w:r w:rsidR="0091357E">
        <w:rPr>
          <w:rFonts w:asciiTheme="minorEastAsia" w:eastAsiaTheme="minorEastAsia" w:hAnsiTheme="minorEastAsia" w:hint="eastAsia"/>
          <w:color w:val="000000" w:themeColor="text1"/>
          <w:sz w:val="22"/>
        </w:rPr>
        <w:t>학부모에게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가장 큰 이슈는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2"/>
        </w:rPr>
        <w:t>‘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영어교육</w:t>
      </w:r>
      <w:r>
        <w:rPr>
          <w:rFonts w:asciiTheme="minorEastAsia" w:eastAsiaTheme="minorEastAsia" w:hAnsiTheme="minorEastAsia"/>
          <w:color w:val="000000" w:themeColor="text1"/>
          <w:sz w:val="22"/>
        </w:rPr>
        <w:t>’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이다. </w:t>
      </w:r>
      <w:r w:rsidR="000D1DE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실제로 육아관련 커뮤니티에서는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영어교육을 언제부터 시작해야 하는지, 어떤 교육기관에서 교육을 시켜야 하는지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등 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영어교육과 관련한 </w:t>
      </w:r>
      <w:r w:rsidR="000D1DEF">
        <w:rPr>
          <w:rFonts w:asciiTheme="minorEastAsia" w:eastAsiaTheme="minorEastAsia" w:hAnsiTheme="minorEastAsia" w:hint="eastAsia"/>
          <w:color w:val="000000" w:themeColor="text1"/>
          <w:sz w:val="22"/>
        </w:rPr>
        <w:t>상담 글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이 주를 이룬다. </w:t>
      </w:r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얼마 전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한 연구기관에서 </w:t>
      </w:r>
      <w:r w:rsidR="00141895">
        <w:rPr>
          <w:rFonts w:asciiTheme="minorEastAsia" w:eastAsiaTheme="minorEastAsia" w:hAnsiTheme="minorEastAsia" w:hint="eastAsia"/>
          <w:color w:val="000000" w:themeColor="text1"/>
          <w:sz w:val="22"/>
        </w:rPr>
        <w:t>발표한 내용에 따르면</w:t>
      </w:r>
      <w:r w:rsidR="000D1DEF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>서울 등 수도권</w:t>
      </w:r>
      <w:r w:rsidR="008947F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에 거주중인 아동 1,200명을 대상으로 조사한 결과 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>평균 3.7세부터 영어교육을 받는 것으로 나타났다.</w:t>
      </w:r>
    </w:p>
    <w:p w:rsidR="007B451F" w:rsidRPr="00E17E47" w:rsidRDefault="007B451F" w:rsidP="006868DB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D1DEF" w:rsidRDefault="008947F9" w:rsidP="008947F9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이처럼 </w:t>
      </w:r>
      <w:r w:rsidR="00E17E47">
        <w:rPr>
          <w:rFonts w:asciiTheme="minorEastAsia" w:eastAsiaTheme="minorEastAsia" w:hAnsiTheme="minorEastAsia"/>
          <w:color w:val="000000" w:themeColor="text1"/>
          <w:sz w:val="22"/>
        </w:rPr>
        <w:t>영어교육에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대</w:t>
      </w:r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해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관심이 집중되다 보니 교육열이 높기로 유명한 지역의 명칭을 딴 </w:t>
      </w:r>
      <w:r w:rsidR="00E17E47">
        <w:rPr>
          <w:rFonts w:asciiTheme="minorEastAsia" w:eastAsiaTheme="minorEastAsia" w:hAnsiTheme="minorEastAsia"/>
          <w:color w:val="000000" w:themeColor="text1"/>
          <w:sz w:val="22"/>
        </w:rPr>
        <w:t>‘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>강남영어유치원</w:t>
      </w:r>
      <w:r w:rsidR="00E17E47">
        <w:rPr>
          <w:rFonts w:asciiTheme="minorEastAsia" w:eastAsiaTheme="minorEastAsia" w:hAnsiTheme="minorEastAsia"/>
          <w:color w:val="000000" w:themeColor="text1"/>
          <w:sz w:val="22"/>
        </w:rPr>
        <w:t>’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>이라는 말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까지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생겨났다.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외국 유명 교육기관들의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한국브랜치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설립부터 영어전문 교육업체의 </w:t>
      </w:r>
      <w:r w:rsidR="0088086B">
        <w:rPr>
          <w:rFonts w:asciiTheme="minorEastAsia" w:eastAsiaTheme="minorEastAsia" w:hAnsiTheme="minorEastAsia" w:hint="eastAsia"/>
          <w:color w:val="000000" w:themeColor="text1"/>
          <w:sz w:val="22"/>
        </w:rPr>
        <w:t>유아교육시장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진출까지</w:t>
      </w:r>
      <w:r w:rsidR="0088086B">
        <w:rPr>
          <w:rFonts w:asciiTheme="minorEastAsia" w:eastAsiaTheme="minorEastAsia" w:hAnsiTheme="minorEastAsia" w:hint="eastAsia"/>
          <w:color w:val="000000" w:themeColor="text1"/>
          <w:sz w:val="22"/>
        </w:rPr>
        <w:t>,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영어교육을 전문으로 하는 다양한 기관들이 속속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등장하는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가운데 최근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삼중언어</w:t>
      </w:r>
      <w:r w:rsidR="0088086B">
        <w:rPr>
          <w:rFonts w:asciiTheme="minorEastAsia" w:eastAsiaTheme="minorEastAsia" w:hAnsiTheme="minorEastAsia" w:hint="eastAsia"/>
          <w:color w:val="000000" w:themeColor="text1"/>
          <w:sz w:val="22"/>
        </w:rPr>
        <w:t>구사능력과 함께 인성을 기반으로 글로벌 인재양성에 나선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E17E47">
        <w:rPr>
          <w:rFonts w:asciiTheme="minorEastAsia" w:eastAsiaTheme="minorEastAsia" w:hAnsiTheme="minorEastAsia"/>
          <w:color w:val="000000" w:themeColor="text1"/>
          <w:sz w:val="22"/>
        </w:rPr>
        <w:t>‘</w:t>
      </w:r>
      <w:proofErr w:type="spellStart"/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>리틀아이비</w:t>
      </w:r>
      <w:proofErr w:type="spellEnd"/>
      <w:r w:rsidR="00E17E47">
        <w:rPr>
          <w:rFonts w:asciiTheme="minorEastAsia" w:eastAsiaTheme="minorEastAsia" w:hAnsiTheme="minorEastAsia"/>
          <w:color w:val="000000" w:themeColor="text1"/>
          <w:sz w:val="22"/>
        </w:rPr>
        <w:t>’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가 </w:t>
      </w:r>
      <w:r w:rsidR="0088086B">
        <w:rPr>
          <w:rFonts w:asciiTheme="minorEastAsia" w:eastAsiaTheme="minorEastAsia" w:hAnsiTheme="minorEastAsia" w:hint="eastAsia"/>
          <w:color w:val="000000" w:themeColor="text1"/>
          <w:sz w:val="22"/>
        </w:rPr>
        <w:t>학부모들의 이목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을 끌고 있다</w:t>
      </w:r>
      <w:r w:rsidR="00E17E4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. </w:t>
      </w:r>
    </w:p>
    <w:p w:rsidR="000D1DEF" w:rsidRPr="008947F9" w:rsidRDefault="000D1DEF" w:rsidP="002D2CE7">
      <w:pPr>
        <w:pStyle w:val="a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91357E" w:rsidRDefault="00867B1B" w:rsidP="0091357E">
      <w:pPr>
        <w:pStyle w:val="a5"/>
        <w:rPr>
          <w:rFonts w:asciiTheme="minorEastAsia" w:eastAsiaTheme="minorEastAsia" w:hAnsiTheme="minorEastAsia"/>
          <w:b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▶ </w:t>
      </w:r>
      <w:r w:rsidR="00ED3B2E" w:rsidRPr="0088086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섬김의 자세로 인격형성</w:t>
      </w:r>
    </w:p>
    <w:p w:rsidR="00EA7D67" w:rsidRDefault="0088086B" w:rsidP="0091357E">
      <w:pPr>
        <w:pStyle w:val="a5"/>
        <w:ind w:firstLineChars="101" w:firstLine="222"/>
        <w:rPr>
          <w:rFonts w:asciiTheme="minorEastAsia" w:eastAsiaTheme="minorEastAsia" w:hAnsiTheme="minorEastAsia" w:hint="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t>‘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영재는 태어나는 것이 아니라 </w:t>
      </w:r>
      <w:r w:rsidR="000E011F">
        <w:rPr>
          <w:rFonts w:asciiTheme="minorEastAsia" w:eastAsiaTheme="minorEastAsia" w:hAnsiTheme="minorEastAsia" w:hint="eastAsia"/>
          <w:color w:val="000000" w:themeColor="text1"/>
          <w:sz w:val="22"/>
        </w:rPr>
        <w:t>교육에 의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해 만들어지는 것</w:t>
      </w:r>
      <w:r>
        <w:rPr>
          <w:rFonts w:asciiTheme="minorEastAsia" w:eastAsiaTheme="minorEastAsia" w:hAnsiTheme="minorEastAsia"/>
          <w:color w:val="000000" w:themeColor="text1"/>
          <w:sz w:val="22"/>
        </w:rPr>
        <w:t>’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이라는</w:t>
      </w:r>
      <w:r w:rsidR="00EA7D6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proofErr w:type="spellStart"/>
      <w:r w:rsidR="00EA7D67" w:rsidRPr="00EA7D67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칼비테의</w:t>
      </w:r>
      <w:proofErr w:type="spellEnd"/>
      <w:r w:rsidR="00EA7D67" w:rsidRPr="00EA7D67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말처럼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</w:p>
    <w:p w:rsidR="0091357E" w:rsidRDefault="0088086B" w:rsidP="0091357E">
      <w:pPr>
        <w:pStyle w:val="a5"/>
        <w:ind w:firstLineChars="101" w:firstLine="222"/>
        <w:rPr>
          <w:rFonts w:asciiTheme="minorEastAsia" w:eastAsiaTheme="minorEastAsia" w:hAnsiTheme="minorEastAsia"/>
          <w:color w:val="000000" w:themeColor="text1"/>
          <w:sz w:val="22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리틀아이비는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외국어 구사능력을 포함한 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영재교육을 </w:t>
      </w:r>
      <w:r w:rsid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지향한다</w:t>
      </w:r>
      <w:proofErr w:type="gramEnd"/>
      <w:r w:rsid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.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영어와 중국어 수업은 기본이고 </w:t>
      </w:r>
      <w:r w:rsidR="00EA7D67">
        <w:rPr>
          <w:rFonts w:asciiTheme="minorEastAsia" w:eastAsiaTheme="minorEastAsia" w:hAnsiTheme="minorEastAsia" w:hint="eastAsia"/>
          <w:color w:val="000000" w:themeColor="text1"/>
          <w:sz w:val="22"/>
        </w:rPr>
        <w:t>&lt;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오르다, 바이올린, </w:t>
      </w:r>
      <w:r w:rsidR="0091357E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도예, 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영어발레, </w:t>
      </w:r>
      <w:r w:rsidR="0091357E">
        <w:rPr>
          <w:rFonts w:asciiTheme="minorEastAsia" w:eastAsiaTheme="minorEastAsia" w:hAnsiTheme="minorEastAsia" w:hint="eastAsia"/>
          <w:color w:val="000000" w:themeColor="text1"/>
          <w:sz w:val="22"/>
        </w:rPr>
        <w:t>놀이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수학 등</w:t>
      </w:r>
      <w:r w:rsidR="00EA7D6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EA7D67">
        <w:rPr>
          <w:rFonts w:asciiTheme="minorEastAsia" w:eastAsiaTheme="minorEastAsia" w:hAnsiTheme="minorEastAsia"/>
          <w:color w:val="000000" w:themeColor="text1"/>
          <w:sz w:val="22"/>
        </w:rPr>
        <w:t>–</w:t>
      </w:r>
      <w:r w:rsidR="000A3ABF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신체 활동, 예술활동, 창의력개발, </w:t>
      </w:r>
      <w:proofErr w:type="spellStart"/>
      <w:r w:rsidR="000A3ABF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과학적능력</w:t>
      </w:r>
      <w:proofErr w:type="spellEnd"/>
      <w:r w:rsidR="000A3ABF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, 사회성발달</w:t>
      </w:r>
      <w:r w:rsid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등</w:t>
      </w:r>
      <w:r w:rsidR="000A3ABF">
        <w:rPr>
          <w:rFonts w:asciiTheme="minorEastAsia" w:eastAsiaTheme="minorEastAsia" w:hAnsiTheme="minorEastAsia"/>
          <w:color w:val="548DD4" w:themeColor="text2" w:themeTint="99"/>
          <w:sz w:val="22"/>
        </w:rPr>
        <w:t>…</w:t>
      </w:r>
      <w:r w:rsid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으로 대체</w:t>
      </w:r>
      <w:r w:rsidR="00EA7D67">
        <w:rPr>
          <w:rFonts w:asciiTheme="minorEastAsia" w:eastAsiaTheme="minorEastAsia" w:hAnsiTheme="minorEastAsia" w:hint="eastAsia"/>
          <w:color w:val="000000" w:themeColor="text1"/>
          <w:sz w:val="22"/>
        </w:rPr>
        <w:t>&gt;</w:t>
      </w:r>
      <w:r w:rsidR="00A0729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각양각색의 교육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으로</w:t>
      </w:r>
      <w:r w:rsidR="00A0729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아이들을 자극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하여</w:t>
      </w:r>
      <w:r w:rsidR="00A0729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다양한 </w:t>
      </w:r>
      <w:r w:rsidR="00867B1B">
        <w:rPr>
          <w:rFonts w:asciiTheme="minorEastAsia" w:eastAsiaTheme="minorEastAsia" w:hAnsiTheme="minorEastAsia" w:hint="eastAsia"/>
          <w:color w:val="000000" w:themeColor="text1"/>
          <w:sz w:val="22"/>
        </w:rPr>
        <w:t>재</w:t>
      </w:r>
      <w:r w:rsidR="0091357E">
        <w:rPr>
          <w:rFonts w:asciiTheme="minorEastAsia" w:eastAsiaTheme="minorEastAsia" w:hAnsiTheme="minorEastAsia" w:hint="eastAsia"/>
          <w:color w:val="000000" w:themeColor="text1"/>
          <w:sz w:val="22"/>
        </w:rPr>
        <w:t>능</w:t>
      </w:r>
      <w:r w:rsidR="00A0729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을 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고르게 발달시키는 것이다. </w:t>
      </w:r>
    </w:p>
    <w:p w:rsidR="00867B1B" w:rsidRDefault="00867B1B" w:rsidP="0091357E">
      <w:pPr>
        <w:pStyle w:val="a5"/>
        <w:ind w:firstLineChars="101" w:firstLine="222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73D85" w:rsidRDefault="0091357E" w:rsidP="0091357E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그런데</w:t>
      </w:r>
      <w:r w:rsidR="000A3ABF">
        <w:rPr>
          <w:rFonts w:asciiTheme="minorEastAsia" w:eastAsiaTheme="minorEastAsia" w:hAnsiTheme="minorEastAsia" w:hint="eastAsia"/>
          <w:color w:val="000000" w:themeColor="text1"/>
          <w:sz w:val="22"/>
        </w:rPr>
        <w:t>?</w:t>
      </w:r>
      <w:proofErr w:type="gramStart"/>
      <w:r w:rsidR="000A3ABF">
        <w:rPr>
          <w:rFonts w:asciiTheme="minorEastAsia" w:eastAsiaTheme="minorEastAsia" w:hAnsiTheme="minorEastAsia" w:hint="eastAsia"/>
          <w:color w:val="000000" w:themeColor="text1"/>
          <w:sz w:val="22"/>
        </w:rPr>
        <w:t>?</w:t>
      </w:r>
      <w:proofErr w:type="gramEnd"/>
      <w:r w:rsidR="000A3ABF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&lt;</w:t>
      </w:r>
      <w:proofErr w:type="spellStart"/>
      <w:r w:rsidR="000A3ABF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앞문장과</w:t>
      </w:r>
      <w:proofErr w:type="spellEnd"/>
      <w:r w:rsidR="000A3ABF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</w:t>
      </w:r>
      <w:proofErr w:type="spellStart"/>
      <w:r w:rsidR="000A3ABF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맞는건가요</w:t>
      </w:r>
      <w:proofErr w:type="spellEnd"/>
      <w:r w:rsidR="000A3ABF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?</w:t>
      </w:r>
      <w:proofErr w:type="gramStart"/>
      <w:r w:rsidR="000A3ABF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?</w:t>
      </w:r>
      <w:proofErr w:type="gramEnd"/>
      <w:r w:rsidR="000A3ABF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전</w:t>
      </w:r>
      <w:r w:rsidR="00E52C86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</w:t>
      </w:r>
      <w:r w:rsidR="000A3ABF" w:rsidRP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좀 연결이</w:t>
      </w:r>
      <w:r w:rsidR="000A3ABF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이상한</w:t>
      </w:r>
      <w:r w:rsidR="00E52C86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</w:t>
      </w:r>
      <w:proofErr w:type="gramStart"/>
      <w:r w:rsidR="000A3ABF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느낌이</w:t>
      </w:r>
      <w:r w:rsidR="000A3ABF" w:rsidRPr="000A3ABF">
        <w:rPr>
          <w:rFonts w:asciiTheme="minorEastAsia" w:eastAsiaTheme="minorEastAsia" w:hAnsiTheme="minorEastAsia"/>
          <w:color w:val="548DD4" w:themeColor="text2" w:themeTint="99"/>
          <w:sz w:val="22"/>
        </w:rPr>
        <w:t>…</w:t>
      </w:r>
      <w:proofErr w:type="gramEnd"/>
      <w:r w:rsidR="000A3ABF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&gt;</w:t>
      </w:r>
      <w:r w:rsidR="007E67D4" w:rsidRPr="000A3ABF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 xml:space="preserve"> </w:t>
      </w:r>
      <w:proofErr w:type="spellStart"/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리틀아이비는</w:t>
      </w:r>
      <w:proofErr w:type="spellEnd"/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이러한 영재교육에 앞서 </w:t>
      </w:r>
      <w:r w:rsidR="007E67D4">
        <w:rPr>
          <w:rFonts w:asciiTheme="minorEastAsia" w:eastAsiaTheme="minorEastAsia" w:hAnsiTheme="minorEastAsia"/>
          <w:color w:val="000000" w:themeColor="text1"/>
          <w:sz w:val="22"/>
        </w:rPr>
        <w:t>‘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아이의 인격형성</w:t>
      </w:r>
      <w:r w:rsidR="007E67D4">
        <w:rPr>
          <w:rFonts w:asciiTheme="minorEastAsia" w:eastAsiaTheme="minorEastAsia" w:hAnsiTheme="minorEastAsia"/>
          <w:color w:val="000000" w:themeColor="text1"/>
          <w:sz w:val="22"/>
        </w:rPr>
        <w:t>’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을 강조한다. </w:t>
      </w:r>
      <w:r w:rsidR="007E67D4" w:rsidRPr="00387E67">
        <w:rPr>
          <w:rFonts w:asciiTheme="minorEastAsia" w:eastAsiaTheme="minorEastAsia" w:hAnsiTheme="minorEastAsia" w:hint="eastAsia"/>
          <w:color w:val="FF0000"/>
          <w:sz w:val="22"/>
        </w:rPr>
        <w:t>아이</w:t>
      </w:r>
      <w:r w:rsidR="00E52C86">
        <w:rPr>
          <w:rFonts w:asciiTheme="minorEastAsia" w:eastAsiaTheme="minorEastAsia" w:hAnsiTheme="minorEastAsia" w:hint="eastAsia"/>
          <w:color w:val="FF0000"/>
          <w:sz w:val="22"/>
        </w:rPr>
        <w:t>의</w:t>
      </w:r>
      <w:r w:rsidR="005E40E9" w:rsidRPr="00387E67">
        <w:rPr>
          <w:rFonts w:asciiTheme="minorEastAsia" w:eastAsiaTheme="minorEastAsia" w:hAnsiTheme="minorEastAsia" w:hint="eastAsia"/>
          <w:color w:val="FF0000"/>
          <w:sz w:val="22"/>
        </w:rPr>
        <w:t xml:space="preserve"> 마음에</w:t>
      </w:r>
      <w:r w:rsidR="00E52C86">
        <w:rPr>
          <w:rFonts w:asciiTheme="minorEastAsia" w:eastAsiaTheme="minorEastAsia" w:hAnsiTheme="minorEastAsia" w:hint="eastAsia"/>
          <w:color w:val="FF0000"/>
          <w:sz w:val="22"/>
        </w:rPr>
        <w:t>도</w:t>
      </w:r>
      <w:r w:rsidR="005E40E9" w:rsidRPr="00387E67">
        <w:rPr>
          <w:rFonts w:asciiTheme="minorEastAsia" w:eastAsiaTheme="minorEastAsia" w:hAnsiTheme="minorEastAsia" w:hint="eastAsia"/>
          <w:color w:val="FF0000"/>
          <w:sz w:val="22"/>
        </w:rPr>
        <w:t xml:space="preserve"> 어른들에게 </w:t>
      </w:r>
      <w:proofErr w:type="spellStart"/>
      <w:r w:rsidR="005E40E9" w:rsidRPr="00387E67">
        <w:rPr>
          <w:rFonts w:asciiTheme="minorEastAsia" w:eastAsiaTheme="minorEastAsia" w:hAnsiTheme="minorEastAsia" w:hint="eastAsia"/>
          <w:color w:val="FF0000"/>
          <w:sz w:val="22"/>
        </w:rPr>
        <w:t>하고싶은</w:t>
      </w:r>
      <w:proofErr w:type="spellEnd"/>
      <w:r w:rsidR="005E40E9" w:rsidRPr="00387E67">
        <w:rPr>
          <w:rFonts w:asciiTheme="minorEastAsia" w:eastAsiaTheme="minorEastAsia" w:hAnsiTheme="minorEastAsia" w:hint="eastAsia"/>
          <w:color w:val="FF0000"/>
          <w:sz w:val="22"/>
        </w:rPr>
        <w:t xml:space="preserve"> </w:t>
      </w:r>
      <w:r w:rsidR="00E52C86">
        <w:rPr>
          <w:rFonts w:asciiTheme="minorEastAsia" w:eastAsiaTheme="minorEastAsia" w:hAnsiTheme="minorEastAsia" w:hint="eastAsia"/>
          <w:color w:val="FF0000"/>
          <w:sz w:val="22"/>
        </w:rPr>
        <w:t xml:space="preserve">말이 있다. </w:t>
      </w:r>
      <w:r w:rsidR="00D80482">
        <w:rPr>
          <w:rFonts w:asciiTheme="minorEastAsia" w:eastAsiaTheme="minorEastAsia" w:hAnsiTheme="minorEastAsia" w:hint="eastAsia"/>
          <w:color w:val="FF0000"/>
          <w:sz w:val="22"/>
        </w:rPr>
        <w:t xml:space="preserve"> 아이들의 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말을 끊임 없이 들어주고 아이와 교감함으로써 아이의 </w:t>
      </w:r>
      <w:proofErr w:type="spellStart"/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자존감을</w:t>
      </w:r>
      <w:proofErr w:type="spellEnd"/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확립시켜준 뒤에 교육이 이루어져야 한다는 것이다. </w:t>
      </w:r>
      <w:proofErr w:type="spellStart"/>
      <w:r w:rsidR="00867B1B">
        <w:rPr>
          <w:rFonts w:asciiTheme="minorEastAsia" w:eastAsiaTheme="minorEastAsia" w:hAnsiTheme="minorEastAsia" w:hint="eastAsia"/>
          <w:color w:val="000000" w:themeColor="text1"/>
          <w:sz w:val="22"/>
        </w:rPr>
        <w:t>리틀아이비</w:t>
      </w:r>
      <w:proofErr w:type="spellEnd"/>
      <w:r w:rsidR="00867B1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962106">
        <w:rPr>
          <w:rFonts w:asciiTheme="minorEastAsia" w:eastAsiaTheme="minorEastAsia" w:hAnsiTheme="minorEastAsia" w:hint="eastAsia"/>
          <w:color w:val="000000" w:themeColor="text1"/>
          <w:sz w:val="22"/>
        </w:rPr>
        <w:t>김선녀 원장은</w:t>
      </w:r>
      <w:r w:rsidR="00867B1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"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영·유아기의 </w:t>
      </w:r>
      <w:r w:rsidR="005E40E9" w:rsidRPr="00387E67">
        <w:rPr>
          <w:rFonts w:asciiTheme="minorEastAsia" w:eastAsiaTheme="minorEastAsia" w:hAnsiTheme="minorEastAsia" w:hint="eastAsia"/>
          <w:color w:val="FF0000"/>
          <w:sz w:val="22"/>
        </w:rPr>
        <w:t>아이들을 바라보는 어른들의</w:t>
      </w:r>
      <w:r w:rsidR="005E40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경우 대게 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아이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>를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7E67D4">
        <w:rPr>
          <w:rFonts w:asciiTheme="minorEastAsia" w:eastAsiaTheme="minorEastAsia" w:hAnsiTheme="minorEastAsia"/>
          <w:color w:val="000000" w:themeColor="text1"/>
          <w:sz w:val="22"/>
        </w:rPr>
        <w:t>‘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책임지고 보호하는 대상</w:t>
      </w:r>
      <w:r w:rsidR="007E67D4">
        <w:rPr>
          <w:rFonts w:asciiTheme="minorEastAsia" w:eastAsiaTheme="minorEastAsia" w:hAnsiTheme="minorEastAsia"/>
          <w:color w:val="000000" w:themeColor="text1"/>
          <w:sz w:val="22"/>
        </w:rPr>
        <w:t>’</w:t>
      </w:r>
      <w:r w:rsidR="006E3CB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5E40E9">
        <w:rPr>
          <w:rFonts w:asciiTheme="minorEastAsia" w:eastAsiaTheme="minorEastAsia" w:hAnsiTheme="minorEastAsia" w:hint="eastAsia"/>
          <w:color w:val="000000" w:themeColor="text1"/>
          <w:sz w:val="22"/>
        </w:rPr>
        <w:t>정도로만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생각을 하는 경우가 많은데, 이러한 자세보다는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>아이를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하나의 </w:t>
      </w:r>
      <w:r w:rsidR="005E40E9" w:rsidRPr="00387E67">
        <w:rPr>
          <w:rFonts w:asciiTheme="minorEastAsia" w:eastAsiaTheme="minorEastAsia" w:hAnsiTheme="minorEastAsia" w:hint="eastAsia"/>
          <w:color w:val="FF0000"/>
          <w:sz w:val="24"/>
          <w:szCs w:val="24"/>
        </w:rPr>
        <w:t>존엄한</w:t>
      </w:r>
      <w:r w:rsidR="005E40E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7E67D4" w:rsidRPr="005E40E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인격체</w:t>
      </w:r>
      <w:r w:rsidR="001850D5" w:rsidRPr="005E40E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로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생각하여 존중하고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섬기는 자세가 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>필요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>하다.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>" 고 말했다.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proofErr w:type="spellStart"/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리틀아이비는</w:t>
      </w:r>
      <w:proofErr w:type="spellEnd"/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아이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>와의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정서적 교감을 바탕으로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교육</w:t>
      </w:r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을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진행</w:t>
      </w:r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함으로써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1850D5">
        <w:rPr>
          <w:rFonts w:asciiTheme="minorEastAsia" w:eastAsiaTheme="minorEastAsia" w:hAnsiTheme="minorEastAsia" w:hint="eastAsia"/>
          <w:color w:val="000000" w:themeColor="text1"/>
          <w:sz w:val="22"/>
        </w:rPr>
        <w:t>아이가</w:t>
      </w:r>
      <w:r w:rsidR="007E67D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호기심을 가지고 </w:t>
      </w:r>
      <w:r w:rsidR="00E73D8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교육내용에 집중하고 적극적으로 </w:t>
      </w:r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받아들이게 하는 특징이 있다.</w:t>
      </w:r>
      <w:bookmarkStart w:id="0" w:name="_GoBack"/>
      <w:bookmarkEnd w:id="0"/>
    </w:p>
    <w:p w:rsidR="0088086B" w:rsidRPr="0088086B" w:rsidRDefault="0088086B" w:rsidP="002D2CE7">
      <w:pPr>
        <w:pStyle w:val="a5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:rsidR="00742D39" w:rsidRPr="0088086B" w:rsidRDefault="00E73D85" w:rsidP="002D2CE7">
      <w:pPr>
        <w:pStyle w:val="a5"/>
        <w:rPr>
          <w:rFonts w:asciiTheme="minorEastAsia" w:eastAsiaTheme="minorEastAsia" w:hAnsiTheme="minorEastAsia"/>
          <w:b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▶ </w:t>
      </w:r>
      <w:r w:rsidR="00742D39" w:rsidRPr="0088086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삼중언어기반 </w:t>
      </w:r>
      <w:r w:rsidR="00FF121E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통합영재교육</w:t>
      </w:r>
    </w:p>
    <w:p w:rsidR="00742D39" w:rsidRDefault="007E67D4" w:rsidP="00E73D85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리틀아이비의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다중언어기반 외국어 교육은, 이름에서도 알 수 있듯이 영어에만 국한되지 않는다.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리틀아이비는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영어와 중국어</w:t>
      </w:r>
      <w:r w:rsidR="00E73D8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, 그리고 모국어인 한국어 교육을 </w:t>
      </w:r>
      <w:r w:rsidR="00A2533B">
        <w:rPr>
          <w:rFonts w:asciiTheme="minorEastAsia" w:eastAsiaTheme="minorEastAsia" w:hAnsiTheme="minorEastAsia" w:hint="eastAsia"/>
          <w:color w:val="000000" w:themeColor="text1"/>
          <w:sz w:val="22"/>
        </w:rPr>
        <w:t>균형</w:t>
      </w:r>
      <w:r w:rsidR="006E3CB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A2533B">
        <w:rPr>
          <w:rFonts w:asciiTheme="minorEastAsia" w:eastAsiaTheme="minorEastAsia" w:hAnsiTheme="minorEastAsia" w:hint="eastAsia"/>
          <w:color w:val="000000" w:themeColor="text1"/>
          <w:sz w:val="22"/>
        </w:rPr>
        <w:t>있게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진행</w:t>
      </w:r>
      <w:r w:rsidR="00E73D85">
        <w:rPr>
          <w:rFonts w:asciiTheme="minorEastAsia" w:eastAsiaTheme="minorEastAsia" w:hAnsiTheme="minorEastAsia" w:hint="eastAsia"/>
          <w:color w:val="000000" w:themeColor="text1"/>
          <w:sz w:val="22"/>
        </w:rPr>
        <w:t>함으로써</w:t>
      </w:r>
      <w:r w:rsidR="00A2533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궁극적으로는 언어적 능력뿐만 아니라 다양한 문화와 공존하는 방법을 교육한다. </w:t>
      </w:r>
    </w:p>
    <w:p w:rsidR="00A2533B" w:rsidRDefault="00A2533B" w:rsidP="00E73D85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2533B" w:rsidRPr="007E67D4" w:rsidRDefault="00A2533B" w:rsidP="00E73D85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한편, 다중언어를 구사할수록 모국어의 역할은 더욱 중요하다. </w:t>
      </w:r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>&lt;</w:t>
      </w:r>
      <w:r w:rsidRPr="00D80482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성인 사고력의 95% 이상이 유아기에 완성되는데</w:t>
      </w:r>
      <w:proofErr w:type="gramStart"/>
      <w:r w:rsidRPr="00D80482">
        <w:rPr>
          <w:rFonts w:asciiTheme="minorEastAsia" w:eastAsiaTheme="minorEastAsia" w:hAnsiTheme="minorEastAsia" w:hint="eastAsia"/>
          <w:color w:val="548DD4" w:themeColor="text2" w:themeTint="99"/>
          <w:sz w:val="22"/>
        </w:rPr>
        <w:t>,</w:t>
      </w:r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>??</w:t>
      </w:r>
      <w:proofErr w:type="gramEnd"/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-다소 </w:t>
      </w:r>
      <w:proofErr w:type="gramStart"/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>위험한대요</w:t>
      </w:r>
      <w:r w:rsidR="00D80482">
        <w:rPr>
          <w:rFonts w:asciiTheme="minorEastAsia" w:eastAsiaTheme="minorEastAsia" w:hAnsiTheme="minorEastAsia"/>
          <w:color w:val="000000" w:themeColor="text1"/>
          <w:sz w:val="22"/>
        </w:rPr>
        <w:t>…</w:t>
      </w:r>
      <w:proofErr w:type="spellStart"/>
      <w:proofErr w:type="gramEnd"/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>빼는게</w:t>
      </w:r>
      <w:proofErr w:type="spellEnd"/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proofErr w:type="spellStart"/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>좋을듯</w:t>
      </w:r>
      <w:proofErr w:type="spellEnd"/>
      <w:r w:rsidR="00D80482">
        <w:rPr>
          <w:rFonts w:asciiTheme="minorEastAsia" w:eastAsiaTheme="minorEastAsia" w:hAnsiTheme="minorEastAsia" w:hint="eastAsia"/>
          <w:color w:val="000000" w:themeColor="text1"/>
          <w:sz w:val="22"/>
        </w:rPr>
        <w:t>&gt;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이 때 사고력을 완성시키는 것이 바로 모국어이기 때문이다. 모국어를 통한 사고능력이 완성되지 않으면 아무리 다양한 언어를 구사한다고 해도 논리적인 생각 전개나 조리</w:t>
      </w:r>
      <w:r w:rsidR="006E3CBA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있는 말하기를 할 수 없게 된다.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리틀아이비에서는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모국어인 </w:t>
      </w:r>
      <w:r w:rsidR="003E7EA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한국어를 보다 완벽히, 고급스럽게 구사할 수 있도록 </w:t>
      </w:r>
      <w:r w:rsidR="003E7EAC">
        <w:rPr>
          <w:rFonts w:asciiTheme="minorEastAsia" w:eastAsiaTheme="minorEastAsia" w:hAnsiTheme="minorEastAsia" w:hint="eastAsia"/>
          <w:color w:val="000000" w:themeColor="text1"/>
          <w:sz w:val="22"/>
        </w:rPr>
        <w:lastRenderedPageBreak/>
        <w:t xml:space="preserve">교육하며 이를 바탕으로 외국어 교육을 진행한다. 전세계적으로 검증된 </w:t>
      </w:r>
      <w:proofErr w:type="spellStart"/>
      <w:r w:rsidR="003E7EAC">
        <w:rPr>
          <w:rFonts w:asciiTheme="minorEastAsia" w:eastAsiaTheme="minorEastAsia" w:hAnsiTheme="minorEastAsia" w:hint="eastAsia"/>
          <w:color w:val="000000" w:themeColor="text1"/>
          <w:sz w:val="22"/>
        </w:rPr>
        <w:t>메이센</w:t>
      </w:r>
      <w:proofErr w:type="spellEnd"/>
      <w:r w:rsidR="003E7EA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프로그램과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유아들의 학습심리를 고려하여 자체 개발</w:t>
      </w:r>
      <w:r w:rsidR="003E7EAC">
        <w:rPr>
          <w:rFonts w:asciiTheme="minorEastAsia" w:eastAsiaTheme="minorEastAsia" w:hAnsiTheme="minorEastAsia" w:hint="eastAsia"/>
          <w:color w:val="000000" w:themeColor="text1"/>
          <w:sz w:val="22"/>
        </w:rPr>
        <w:t>한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영어프로그램</w:t>
      </w:r>
      <w:r w:rsidR="003E7EA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및 영어, 한국어 교육과의 연계성을 고려한 중국어 프로그램을 활용하여 유기적인 외국어 교육을 실현한다.</w:t>
      </w:r>
    </w:p>
    <w:p w:rsidR="007E67D4" w:rsidRDefault="007E67D4" w:rsidP="002D2CE7">
      <w:pPr>
        <w:pStyle w:val="a5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:rsidR="00A2533B" w:rsidRPr="003E7EAC" w:rsidRDefault="00FF121E" w:rsidP="003E7EAC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리틀아이비는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삼중언어교육을 기반으로 바람직한 가치관과 건강한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리더쉽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>, 지식습득능력, 과학적 사고능력 등을 아우르는 '통합영재교육시스템'을 제공한다. 단순한 언어학습만을 위한 교육이 아닌 인성기반의 개개인의 특성과 인지능력 발달 정도에 따라 교육이 이루어 지는 것이다. '통합영재교육'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으로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F02846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아이들의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학습발달 속도와 과학적 사고능력, 예술적 감수성까지 함양</w:t>
      </w:r>
      <w:r w:rsidR="00F02846">
        <w:rPr>
          <w:rFonts w:asciiTheme="minorEastAsia" w:eastAsiaTheme="minorEastAsia" w:hAnsiTheme="minorEastAsia" w:hint="eastAsia"/>
          <w:color w:val="000000" w:themeColor="text1"/>
          <w:sz w:val="22"/>
        </w:rPr>
        <w:t>됨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으로써 자연스럽게 아이의 재능을 발견하고 발전시켜나갈 수 있게 된다.</w:t>
      </w:r>
    </w:p>
    <w:p w:rsidR="00A2533B" w:rsidRPr="0088086B" w:rsidRDefault="00A2533B" w:rsidP="002D2CE7">
      <w:pPr>
        <w:pStyle w:val="a5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:rsidR="00742D39" w:rsidRDefault="00F02846" w:rsidP="002D2CE7">
      <w:pPr>
        <w:pStyle w:val="a5"/>
        <w:rPr>
          <w:rFonts w:asciiTheme="minorEastAsia" w:eastAsiaTheme="minorEastAsia" w:hAnsiTheme="minorEastAsia"/>
          <w:b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▶ </w:t>
      </w:r>
      <w:r w:rsidR="00742D39" w:rsidRPr="0088086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자연친화적인 </w:t>
      </w:r>
      <w:r w:rsidR="00742D39" w:rsidRPr="005E40E9">
        <w:rPr>
          <w:rFonts w:asciiTheme="minorEastAsia" w:eastAsiaTheme="minorEastAsia" w:hAnsiTheme="minorEastAsia" w:hint="eastAsia"/>
          <w:b/>
          <w:color w:val="FF0000"/>
          <w:sz w:val="22"/>
        </w:rPr>
        <w:t>전원</w:t>
      </w:r>
      <w:r w:rsidR="005E40E9">
        <w:rPr>
          <w:rFonts w:asciiTheme="minorEastAsia" w:eastAsiaTheme="minorEastAsia" w:hAnsiTheme="minorEastAsia" w:hint="eastAsia"/>
          <w:b/>
          <w:color w:val="FF0000"/>
          <w:sz w:val="22"/>
        </w:rPr>
        <w:t xml:space="preserve">공간 </w:t>
      </w:r>
      <w:proofErr w:type="spellStart"/>
      <w:r w:rsidR="005E40E9">
        <w:rPr>
          <w:rFonts w:asciiTheme="minorEastAsia" w:eastAsiaTheme="minorEastAsia" w:hAnsiTheme="minorEastAsia" w:hint="eastAsia"/>
          <w:b/>
          <w:color w:val="FF0000"/>
          <w:sz w:val="22"/>
        </w:rPr>
        <w:t>리틀아이비</w:t>
      </w:r>
      <w:proofErr w:type="spellEnd"/>
    </w:p>
    <w:p w:rsidR="00C440AB" w:rsidRDefault="004E7DBC" w:rsidP="00A105F1">
      <w:pPr>
        <w:pStyle w:val="a5"/>
        <w:ind w:firstLineChars="95" w:firstLine="209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아이들은 기본적으로 경험을 통해 사물을 판단하고 이해한다. </w:t>
      </w:r>
      <w:r w:rsidR="00D524A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계절에 따른 </w:t>
      </w:r>
      <w:r w:rsidR="0068509C">
        <w:rPr>
          <w:rFonts w:asciiTheme="minorEastAsia" w:eastAsiaTheme="minorEastAsia" w:hAnsiTheme="minorEastAsia" w:hint="eastAsia"/>
          <w:color w:val="000000" w:themeColor="text1"/>
          <w:sz w:val="22"/>
        </w:rPr>
        <w:t>환경</w:t>
      </w:r>
      <w:r w:rsidR="00D524A8">
        <w:rPr>
          <w:rFonts w:asciiTheme="minorEastAsia" w:eastAsiaTheme="minorEastAsia" w:hAnsiTheme="minorEastAsia" w:hint="eastAsia"/>
          <w:color w:val="000000" w:themeColor="text1"/>
          <w:sz w:val="22"/>
        </w:rPr>
        <w:t>의 변화, 다양한 동식물들이 펼치는 삶의 모습</w:t>
      </w:r>
      <w:r w:rsidR="0068509C">
        <w:rPr>
          <w:rFonts w:asciiTheme="minorEastAsia" w:eastAsiaTheme="minorEastAsia" w:hAnsiTheme="minorEastAsia" w:hint="eastAsia"/>
          <w:color w:val="000000" w:themeColor="text1"/>
          <w:sz w:val="22"/>
        </w:rPr>
        <w:t>은</w:t>
      </w:r>
      <w:r w:rsidR="00D524A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D752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아이들로 하여금 </w:t>
      </w:r>
      <w:r w:rsidR="00D524A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끝없는 호기심을 </w:t>
      </w:r>
      <w:r w:rsidR="00D752E9">
        <w:rPr>
          <w:rFonts w:asciiTheme="minorEastAsia" w:eastAsiaTheme="minorEastAsia" w:hAnsiTheme="minorEastAsia" w:hint="eastAsia"/>
          <w:color w:val="000000" w:themeColor="text1"/>
          <w:sz w:val="22"/>
        </w:rPr>
        <w:t>불러일으</w:t>
      </w:r>
      <w:r w:rsidR="0068509C">
        <w:rPr>
          <w:rFonts w:asciiTheme="minorEastAsia" w:eastAsiaTheme="minorEastAsia" w:hAnsiTheme="minorEastAsia" w:hint="eastAsia"/>
          <w:color w:val="000000" w:themeColor="text1"/>
          <w:sz w:val="22"/>
        </w:rPr>
        <w:t>키고 다양한 감정을 경험할 수 있도록 해준다.</w:t>
      </w:r>
      <w:r w:rsidR="00D752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아이들에게 </w:t>
      </w:r>
      <w:r w:rsidR="00D524A8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자연은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가장 좋은 교육적 경험을 제공해 줄 수 있는 학습의 장</w:t>
      </w:r>
      <w:r w:rsidR="00D524A8">
        <w:rPr>
          <w:rFonts w:asciiTheme="minorEastAsia" w:eastAsiaTheme="minorEastAsia" w:hAnsiTheme="minorEastAsia" w:hint="eastAsia"/>
          <w:color w:val="000000" w:themeColor="text1"/>
          <w:sz w:val="22"/>
        </w:rPr>
        <w:t>인 것이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다.</w:t>
      </w:r>
    </w:p>
    <w:p w:rsidR="00C440AB" w:rsidRDefault="00C440AB" w:rsidP="00A105F1">
      <w:pPr>
        <w:pStyle w:val="a5"/>
        <w:ind w:firstLineChars="95" w:firstLine="209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E7DBC" w:rsidRDefault="00C440AB" w:rsidP="00A105F1">
      <w:pPr>
        <w:pStyle w:val="a5"/>
        <w:ind w:firstLineChars="95" w:firstLine="209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그러나 서울에서 자연친화적인 교육환경을 갖춘 곳을 찾기란 쉽지 않다.</w:t>
      </w:r>
      <w:r w:rsidR="006C24D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이러한 까닭에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학부모들 역시 막상 자녀의 </w:t>
      </w:r>
      <w:r w:rsidRPr="00D80482">
        <w:rPr>
          <w:rFonts w:asciiTheme="minorEastAsia" w:eastAsiaTheme="minorEastAsia" w:hAnsiTheme="minorEastAsia" w:hint="eastAsia"/>
          <w:color w:val="FF0000"/>
          <w:sz w:val="22"/>
        </w:rPr>
        <w:t>원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을 선택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하는 데 있어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자연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>친화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교육의 측면보다 외국어교육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>이나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커리큘럼에 집중하는 경향이 있다.</w:t>
      </w:r>
      <w:r w:rsidR="004E7DB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</w:t>
      </w:r>
    </w:p>
    <w:p w:rsidR="004E7DBC" w:rsidRDefault="004E7DBC" w:rsidP="00A105F1">
      <w:pPr>
        <w:pStyle w:val="a5"/>
        <w:ind w:firstLineChars="95" w:firstLine="209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962106" w:rsidRDefault="00A105F1" w:rsidP="00A105F1">
      <w:pPr>
        <w:pStyle w:val="a5"/>
        <w:ind w:firstLineChars="95" w:firstLine="209"/>
        <w:rPr>
          <w:rFonts w:asciiTheme="minorEastAsia" w:eastAsiaTheme="minorEastAsia" w:hAnsiTheme="minorEastAsia"/>
          <w:color w:val="000000" w:themeColor="text1"/>
          <w:sz w:val="22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2"/>
        </w:rPr>
        <w:t>리틀아이비는</w:t>
      </w:r>
      <w:proofErr w:type="spellEnd"/>
      <w:r w:rsidR="0068509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중요하지만 놓치기 </w:t>
      </w:r>
      <w:r w:rsidR="0030672C" w:rsidRPr="00D80482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쉬운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자연친화교육</w:t>
      </w:r>
      <w:r w:rsidR="0068509C">
        <w:rPr>
          <w:rFonts w:asciiTheme="minorEastAsia" w:eastAsiaTheme="minorEastAsia" w:hAnsiTheme="minorEastAsia" w:hint="eastAsia"/>
          <w:color w:val="000000" w:themeColor="text1"/>
          <w:sz w:val="22"/>
        </w:rPr>
        <w:t>을 강조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>한다.</w:t>
      </w:r>
      <w:r w:rsidR="0068509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잔디마당이 있는 전원주택</w:t>
      </w:r>
      <w:r w:rsidR="0030672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형태의</w:t>
      </w:r>
      <w:r w:rsidR="00E643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공간과 </w:t>
      </w:r>
      <w:r w:rsidR="008E61AE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논현동 </w:t>
      </w:r>
      <w:r w:rsidR="005E40E9" w:rsidRPr="005E40E9">
        <w:rPr>
          <w:rFonts w:asciiTheme="minorEastAsia" w:eastAsiaTheme="minorEastAsia" w:hAnsiTheme="minorEastAsia" w:hint="eastAsia"/>
          <w:color w:val="FF0000"/>
          <w:sz w:val="22"/>
        </w:rPr>
        <w:t>학동</w:t>
      </w:r>
      <w:r w:rsidR="00E643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공원 바로 </w:t>
      </w:r>
      <w:r w:rsidR="00FD2A82">
        <w:rPr>
          <w:rFonts w:asciiTheme="minorEastAsia" w:eastAsiaTheme="minorEastAsia" w:hAnsiTheme="minorEastAsia" w:hint="eastAsia"/>
          <w:color w:val="000000" w:themeColor="text1"/>
          <w:sz w:val="22"/>
        </w:rPr>
        <w:t>앞</w:t>
      </w:r>
      <w:r w:rsidR="00E6432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에 위치한 지리적 이점으로 도심 한가운데에서도 자연친화적인 교육환경을 갖춘 것이다. </w:t>
      </w:r>
      <w:r w:rsidR="004E7DB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대형 빌딩에 위치한 여타의 </w:t>
      </w:r>
      <w:r w:rsidR="005E40E9" w:rsidRPr="005E40E9">
        <w:rPr>
          <w:rFonts w:asciiTheme="minorEastAsia" w:eastAsiaTheme="minorEastAsia" w:hAnsiTheme="minorEastAsia" w:hint="eastAsia"/>
          <w:color w:val="FF0000"/>
          <w:sz w:val="22"/>
        </w:rPr>
        <w:t>교육기관</w:t>
      </w:r>
      <w:r w:rsidR="004E7DB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에 비해 규모적 장점은 덜 </w:t>
      </w:r>
      <w:r w:rsidR="00D752E9">
        <w:rPr>
          <w:rFonts w:asciiTheme="minorEastAsia" w:eastAsiaTheme="minorEastAsia" w:hAnsiTheme="minorEastAsia" w:hint="eastAsia"/>
          <w:color w:val="000000" w:themeColor="text1"/>
          <w:sz w:val="22"/>
        </w:rPr>
        <w:t>하지만</w:t>
      </w:r>
      <w:r w:rsidR="008E61AE">
        <w:rPr>
          <w:rFonts w:asciiTheme="minorEastAsia" w:eastAsiaTheme="minorEastAsia" w:hAnsiTheme="minorEastAsia" w:hint="eastAsia"/>
          <w:color w:val="000000" w:themeColor="text1"/>
          <w:sz w:val="22"/>
        </w:rPr>
        <w:t>,</w:t>
      </w:r>
      <w:r w:rsidR="00D752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8E61AE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뛰어 놀 수 있는 잔디마당, 미니 동물농장 등을 갖춰 아이들이 </w:t>
      </w:r>
      <w:r w:rsidR="006C24D5">
        <w:rPr>
          <w:rFonts w:asciiTheme="minorEastAsia" w:eastAsiaTheme="minorEastAsia" w:hAnsiTheme="minorEastAsia" w:hint="eastAsia"/>
          <w:color w:val="000000" w:themeColor="text1"/>
          <w:sz w:val="22"/>
        </w:rPr>
        <w:t>자연</w:t>
      </w:r>
      <w:r w:rsidR="008E61AE">
        <w:rPr>
          <w:rFonts w:asciiTheme="minorEastAsia" w:eastAsiaTheme="minorEastAsia" w:hAnsiTheme="minorEastAsia" w:hint="eastAsia"/>
          <w:color w:val="000000" w:themeColor="text1"/>
          <w:sz w:val="22"/>
        </w:rPr>
        <w:t>을 가까이</w:t>
      </w:r>
      <w:r w:rsidR="006C24D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할 수 있</w:t>
      </w:r>
      <w:r w:rsidR="008E61AE">
        <w:rPr>
          <w:rFonts w:asciiTheme="minorEastAsia" w:eastAsiaTheme="minorEastAsia" w:hAnsiTheme="minorEastAsia" w:hint="eastAsia"/>
          <w:color w:val="000000" w:themeColor="text1"/>
          <w:sz w:val="22"/>
        </w:rPr>
        <w:t>도록 한다. 원 자체</w:t>
      </w:r>
      <w:r w:rsidR="007900D8">
        <w:rPr>
          <w:rFonts w:asciiTheme="minorEastAsia" w:eastAsiaTheme="minorEastAsia" w:hAnsiTheme="minorEastAsia" w:hint="eastAsia"/>
          <w:color w:val="000000" w:themeColor="text1"/>
          <w:sz w:val="22"/>
        </w:rPr>
        <w:t>에 가정적인 환경을 조성하여</w:t>
      </w:r>
      <w:r w:rsidR="00D752E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8E61AE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딱딱하고 삭막한 분위기가 아닌 안락한 분위기로 </w:t>
      </w:r>
      <w:r w:rsidR="00D752E9">
        <w:rPr>
          <w:rFonts w:asciiTheme="minorEastAsia" w:eastAsiaTheme="minorEastAsia" w:hAnsiTheme="minorEastAsia" w:hint="eastAsia"/>
          <w:color w:val="000000" w:themeColor="text1"/>
          <w:sz w:val="22"/>
        </w:rPr>
        <w:t>아이들로 하여금 정서적인 안정감을 높여</w:t>
      </w:r>
      <w:r w:rsidR="00962106">
        <w:rPr>
          <w:rFonts w:asciiTheme="minorEastAsia" w:eastAsiaTheme="minorEastAsia" w:hAnsiTheme="minorEastAsia" w:hint="eastAsia"/>
          <w:color w:val="000000" w:themeColor="text1"/>
          <w:sz w:val="22"/>
        </w:rPr>
        <w:t>주는 것이다.</w:t>
      </w:r>
    </w:p>
    <w:p w:rsidR="00962106" w:rsidRDefault="00962106" w:rsidP="00A105F1">
      <w:pPr>
        <w:pStyle w:val="a5"/>
        <w:ind w:firstLineChars="95" w:firstLine="209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F02846" w:rsidRPr="00D80482" w:rsidRDefault="00D80482" w:rsidP="002D2CE7">
      <w:pPr>
        <w:pStyle w:val="a5"/>
        <w:rPr>
          <w:rFonts w:asciiTheme="minorEastAsia" w:eastAsiaTheme="minorEastAsia" w:hAnsiTheme="minorEastAsia"/>
          <w:color w:val="FF0000"/>
          <w:sz w:val="22"/>
        </w:rPr>
      </w:pPr>
      <w:r w:rsidRPr="00D80482">
        <w:rPr>
          <w:rFonts w:asciiTheme="minorEastAsia" w:eastAsiaTheme="minorEastAsia" w:hAnsiTheme="minorEastAsia" w:hint="eastAsia"/>
          <w:color w:val="FF0000"/>
          <w:sz w:val="22"/>
        </w:rPr>
        <w:t>한편</w:t>
      </w:r>
      <w:proofErr w:type="gramStart"/>
      <w:r w:rsidRPr="00D80482">
        <w:rPr>
          <w:rFonts w:asciiTheme="minorEastAsia" w:eastAsiaTheme="minorEastAsia" w:hAnsiTheme="minorEastAsia" w:hint="eastAsia"/>
          <w:color w:val="FF0000"/>
          <w:sz w:val="22"/>
        </w:rPr>
        <w:t>,</w:t>
      </w:r>
      <w:proofErr w:type="spellStart"/>
      <w:r w:rsidRPr="00D80482">
        <w:rPr>
          <w:rFonts w:asciiTheme="minorEastAsia" w:eastAsiaTheme="minorEastAsia" w:hAnsiTheme="minorEastAsia" w:hint="eastAsia"/>
          <w:color w:val="FF0000"/>
          <w:sz w:val="22"/>
        </w:rPr>
        <w:t>리틀아이비는</w:t>
      </w:r>
      <w:proofErr w:type="spellEnd"/>
      <w:proofErr w:type="gramEnd"/>
      <w:r w:rsidRPr="00D80482">
        <w:rPr>
          <w:rFonts w:asciiTheme="minorEastAsia" w:eastAsiaTheme="minorEastAsia" w:hAnsiTheme="minorEastAsia" w:hint="eastAsia"/>
          <w:color w:val="FF0000"/>
          <w:sz w:val="22"/>
        </w:rPr>
        <w:t xml:space="preserve"> 2012년 원아모집을 진행하고 있다.상담은 전화로 </w:t>
      </w:r>
      <w:proofErr w:type="spellStart"/>
      <w:r w:rsidRPr="00D80482">
        <w:rPr>
          <w:rFonts w:asciiTheme="minorEastAsia" w:eastAsiaTheme="minorEastAsia" w:hAnsiTheme="minorEastAsia" w:hint="eastAsia"/>
          <w:color w:val="FF0000"/>
          <w:sz w:val="22"/>
        </w:rPr>
        <w:t>예약한후</w:t>
      </w:r>
      <w:proofErr w:type="spellEnd"/>
      <w:r w:rsidRPr="00D80482">
        <w:rPr>
          <w:rFonts w:asciiTheme="minorEastAsia" w:eastAsiaTheme="minorEastAsia" w:hAnsiTheme="minorEastAsia" w:hint="eastAsia"/>
          <w:color w:val="FF0000"/>
          <w:sz w:val="22"/>
        </w:rPr>
        <w:t xml:space="preserve"> 가능하다??</w:t>
      </w:r>
      <w:proofErr w:type="spellStart"/>
      <w:r w:rsidRPr="00D80482">
        <w:rPr>
          <w:rFonts w:asciiTheme="minorEastAsia" w:eastAsiaTheme="minorEastAsia" w:hAnsiTheme="minorEastAsia" w:hint="eastAsia"/>
          <w:color w:val="FF0000"/>
          <w:sz w:val="22"/>
        </w:rPr>
        <w:t>뭐이런내용</w:t>
      </w:r>
      <w:proofErr w:type="spellEnd"/>
      <w:r w:rsidRPr="00D80482">
        <w:rPr>
          <w:rFonts w:asciiTheme="minorEastAsia" w:eastAsiaTheme="minorEastAsia" w:hAnsiTheme="minorEastAsia" w:hint="eastAsia"/>
          <w:color w:val="FF0000"/>
          <w:sz w:val="22"/>
        </w:rPr>
        <w:t xml:space="preserve"> 모집대상은 그대로</w:t>
      </w:r>
      <w:proofErr w:type="gramStart"/>
      <w:r w:rsidRPr="00D80482">
        <w:rPr>
          <w:rFonts w:asciiTheme="minorEastAsia" w:eastAsiaTheme="minorEastAsia" w:hAnsiTheme="minorEastAsia"/>
          <w:color w:val="FF0000"/>
          <w:sz w:val="22"/>
        </w:rPr>
        <w:t>…</w:t>
      </w:r>
      <w:r w:rsidRPr="00D80482">
        <w:rPr>
          <w:rFonts w:asciiTheme="minorEastAsia" w:eastAsiaTheme="minorEastAsia" w:hAnsiTheme="minorEastAsia" w:hint="eastAsia"/>
          <w:color w:val="FF0000"/>
          <w:sz w:val="22"/>
        </w:rPr>
        <w:t>..</w:t>
      </w:r>
      <w:proofErr w:type="gramEnd"/>
    </w:p>
    <w:p w:rsidR="00D80482" w:rsidRPr="00D80482" w:rsidRDefault="00D80482" w:rsidP="00D80482">
      <w:pPr>
        <w:pStyle w:val="a5"/>
        <w:ind w:firstLineChars="100" w:firstLine="220"/>
        <w:rPr>
          <w:rFonts w:asciiTheme="minorEastAsia" w:eastAsiaTheme="minorEastAsia" w:hAnsiTheme="minorEastAsia"/>
          <w:color w:val="FF0000"/>
          <w:sz w:val="22"/>
        </w:rPr>
      </w:pPr>
      <w:r w:rsidRPr="00D80482">
        <w:rPr>
          <w:rFonts w:asciiTheme="minorEastAsia" w:eastAsiaTheme="minorEastAsia" w:hAnsiTheme="minorEastAsia" w:hint="eastAsia"/>
          <w:color w:val="FF0000"/>
          <w:sz w:val="22"/>
        </w:rPr>
        <w:t xml:space="preserve"> 사전 전화접수(02-540-5496)를 통해 참가할 수 있다. 모집대상은 4세~6세 반으로, 2007년 12월 31일~2009년 6월30일 사이의 출생아동이 이에 해당한다. 2009년 7월 1일 이후 태어난 유아의 경우 유치원 적응능력 테스트 후 입학 자격이 주어진다. </w:t>
      </w:r>
    </w:p>
    <w:p w:rsidR="00D80482" w:rsidRPr="00D80482" w:rsidRDefault="00D80482" w:rsidP="00D80482">
      <w:pPr>
        <w:pStyle w:val="a5"/>
        <w:rPr>
          <w:rFonts w:asciiTheme="minorEastAsia" w:eastAsiaTheme="minorEastAsia" w:hAnsiTheme="minorEastAsia"/>
          <w:color w:val="FF0000"/>
          <w:sz w:val="22"/>
        </w:rPr>
      </w:pPr>
    </w:p>
    <w:p w:rsidR="00892120" w:rsidRDefault="00892120" w:rsidP="00892120">
      <w:pPr>
        <w:pStyle w:val="a5"/>
        <w:rPr>
          <w:rFonts w:asciiTheme="minorEastAsia" w:eastAsiaTheme="minorEastAsia" w:hAnsiTheme="minorEastAsia"/>
          <w:color w:val="000000" w:themeColor="text1"/>
          <w:sz w:val="22"/>
        </w:rPr>
      </w:pPr>
      <w:r w:rsidRPr="00892120">
        <w:rPr>
          <w:rFonts w:asciiTheme="minorEastAsia" w:eastAsiaTheme="minorEastAsia" w:hAnsiTheme="minorEastAsia" w:hint="eastAsia"/>
          <w:color w:val="000000" w:themeColor="text1"/>
          <w:sz w:val="22"/>
        </w:rPr>
        <w:lastRenderedPageBreak/>
        <w:t>■</w:t>
      </w:r>
      <w:r w:rsidRPr="00892120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proofErr w:type="spellStart"/>
      <w:r w:rsidRPr="00892120">
        <w:rPr>
          <w:rFonts w:asciiTheme="minorEastAsia" w:eastAsiaTheme="minorEastAsia" w:hAnsiTheme="minorEastAsia"/>
          <w:color w:val="000000" w:themeColor="text1"/>
          <w:sz w:val="22"/>
        </w:rPr>
        <w:t>리틀아이비</w:t>
      </w:r>
      <w:proofErr w:type="spellEnd"/>
      <w:r w:rsidRPr="00892120">
        <w:rPr>
          <w:rFonts w:asciiTheme="minorEastAsia" w:eastAsiaTheme="minorEastAsia" w:hAnsiTheme="minorEastAsia"/>
          <w:color w:val="000000" w:themeColor="text1"/>
          <w:sz w:val="22"/>
        </w:rPr>
        <w:t xml:space="preserve"> 소개</w:t>
      </w:r>
    </w:p>
    <w:p w:rsidR="00892120" w:rsidRPr="00892120" w:rsidRDefault="00892120" w:rsidP="00892120">
      <w:pPr>
        <w:pStyle w:val="a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92120" w:rsidRPr="00892120" w:rsidRDefault="00892120" w:rsidP="00892120">
      <w:pPr>
        <w:pStyle w:val="a5"/>
        <w:rPr>
          <w:rFonts w:asciiTheme="minorEastAsia" w:eastAsiaTheme="minorEastAsia" w:hAnsiTheme="minorEastAsia"/>
          <w:color w:val="000000" w:themeColor="text1"/>
          <w:szCs w:val="20"/>
        </w:rPr>
      </w:pPr>
      <w:r w:rsidRPr="00892120">
        <w:rPr>
          <w:rFonts w:asciiTheme="minorEastAsia" w:eastAsiaTheme="minorEastAsia" w:hAnsiTheme="minorEastAsia" w:hint="eastAsia"/>
          <w:color w:val="000000" w:themeColor="text1"/>
          <w:szCs w:val="20"/>
        </w:rPr>
        <w:t>‘영재는</w:t>
      </w:r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>, 태어나는 것이 아니라 교육에 의해 만들어진다.’</w:t>
      </w:r>
    </w:p>
    <w:p w:rsidR="00892120" w:rsidRPr="00892120" w:rsidRDefault="00892120" w:rsidP="00892120">
      <w:pPr>
        <w:pStyle w:val="a5"/>
        <w:rPr>
          <w:rFonts w:asciiTheme="minorEastAsia" w:eastAsiaTheme="minorEastAsia" w:hAnsiTheme="minorEastAsia"/>
          <w:color w:val="000000" w:themeColor="text1"/>
          <w:szCs w:val="20"/>
        </w:rPr>
      </w:pPr>
      <w:proofErr w:type="spellStart"/>
      <w:r w:rsidRPr="00892120">
        <w:rPr>
          <w:rFonts w:asciiTheme="minorEastAsia" w:eastAsiaTheme="minorEastAsia" w:hAnsiTheme="minorEastAsia" w:hint="eastAsia"/>
          <w:color w:val="000000" w:themeColor="text1"/>
          <w:szCs w:val="20"/>
        </w:rPr>
        <w:t>칼비테</w:t>
      </w:r>
      <w:proofErr w:type="spellEnd"/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 xml:space="preserve">(Karl </w:t>
      </w:r>
      <w:proofErr w:type="spellStart"/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>Litte</w:t>
      </w:r>
      <w:proofErr w:type="spellEnd"/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>)의 교육이념</w:t>
      </w:r>
    </w:p>
    <w:p w:rsidR="00892120" w:rsidRPr="00892120" w:rsidRDefault="00892120" w:rsidP="00892120">
      <w:pPr>
        <w:pStyle w:val="a5"/>
        <w:rPr>
          <w:rFonts w:asciiTheme="minorEastAsia" w:eastAsiaTheme="minorEastAsia" w:hAnsiTheme="minorEastAsia"/>
          <w:color w:val="000000" w:themeColor="text1"/>
          <w:szCs w:val="20"/>
        </w:rPr>
      </w:pPr>
      <w:r w:rsidRPr="00892120">
        <w:rPr>
          <w:rFonts w:asciiTheme="minorEastAsia" w:eastAsiaTheme="minorEastAsia" w:hAnsiTheme="minorEastAsia" w:hint="eastAsia"/>
          <w:color w:val="000000" w:themeColor="text1"/>
          <w:szCs w:val="20"/>
        </w:rPr>
        <w:t>자신의</w:t>
      </w:r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 xml:space="preserve"> 자녀를 통해 타고난 천성보다 교육이 중요함을 세상에 증명해 냈던 영재교육법의 효시인 </w:t>
      </w:r>
      <w:proofErr w:type="spellStart"/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>칼비테의</w:t>
      </w:r>
      <w:proofErr w:type="spellEnd"/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 xml:space="preserve"> 교육방법을 근간으로 아이들과의 상호작용을 통해 잠재력을 극대화 하여 미래에 세상의 빛이 될 수 있는 글로벌 인재를 육성 하는 것이 목표이다.</w:t>
      </w:r>
    </w:p>
    <w:p w:rsidR="00892120" w:rsidRDefault="00892120" w:rsidP="00892120">
      <w:pPr>
        <w:pStyle w:val="a5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892120" w:rsidRPr="00892120" w:rsidRDefault="00892120" w:rsidP="00892120">
      <w:pPr>
        <w:pStyle w:val="a5"/>
        <w:rPr>
          <w:rFonts w:asciiTheme="minorEastAsia" w:eastAsiaTheme="minorEastAsia" w:hAnsiTheme="minorEastAsia"/>
          <w:color w:val="000000" w:themeColor="text1"/>
          <w:szCs w:val="20"/>
        </w:rPr>
      </w:pPr>
      <w:r w:rsidRPr="00892120">
        <w:rPr>
          <w:rFonts w:asciiTheme="minorEastAsia" w:eastAsiaTheme="minorEastAsia" w:hAnsiTheme="minorEastAsia" w:hint="eastAsia"/>
          <w:color w:val="000000" w:themeColor="text1"/>
          <w:szCs w:val="20"/>
        </w:rPr>
        <w:t>문명의</w:t>
      </w:r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 xml:space="preserve"> 이기를 다루기 이전에 필요한 감성의 풍부함을 위해 정원이 있는 앞마당과 동물들과 교감할 수 있는 공간, 교육기관이라기 보다는 차라리 포근한 </w:t>
      </w:r>
      <w:r w:rsidRPr="00D80482">
        <w:rPr>
          <w:rFonts w:asciiTheme="minorEastAsia" w:eastAsiaTheme="minorEastAsia" w:hAnsiTheme="minorEastAsia"/>
          <w:color w:val="FF0000"/>
          <w:szCs w:val="20"/>
        </w:rPr>
        <w:t>집</w:t>
      </w:r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 xml:space="preserve">과 같은 느낌의 편안함을 주는 환경을 갖추고 있다. 이와 함께 아이들의 건강과 </w:t>
      </w:r>
      <w:r w:rsidR="0092309D">
        <w:rPr>
          <w:rFonts w:asciiTheme="minorEastAsia" w:eastAsiaTheme="minorEastAsia" w:hAnsiTheme="minorEastAsia" w:hint="eastAsia"/>
          <w:color w:val="000000" w:themeColor="text1"/>
          <w:szCs w:val="20"/>
        </w:rPr>
        <w:t>안</w:t>
      </w:r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 xml:space="preserve">전을 위해 </w:t>
      </w:r>
      <w:proofErr w:type="spellStart"/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>유기농</w:t>
      </w:r>
      <w:proofErr w:type="spellEnd"/>
      <w:r w:rsidRPr="00892120">
        <w:rPr>
          <w:rFonts w:asciiTheme="minorEastAsia" w:eastAsiaTheme="minorEastAsia" w:hAnsiTheme="minorEastAsia"/>
          <w:color w:val="000000" w:themeColor="text1"/>
          <w:szCs w:val="20"/>
        </w:rPr>
        <w:t xml:space="preserve"> 먹거리와 생활용품, 경호시스템 등을 갖추고 있다.</w:t>
      </w:r>
    </w:p>
    <w:p w:rsidR="00892120" w:rsidRPr="00892120" w:rsidRDefault="00892120" w:rsidP="002D2CE7">
      <w:pPr>
        <w:pStyle w:val="a5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2851CC" w:rsidRPr="00892120" w:rsidRDefault="00586041" w:rsidP="002851CC">
      <w:pPr>
        <w:pStyle w:val="a5"/>
        <w:rPr>
          <w:rFonts w:asciiTheme="majorEastAsia" w:eastAsiaTheme="majorEastAsia" w:hAnsiTheme="majorEastAsia" w:cs="바탕"/>
          <w:color w:val="000000" w:themeColor="text1"/>
          <w:szCs w:val="20"/>
        </w:rPr>
      </w:pPr>
      <w:proofErr w:type="spellStart"/>
      <w:r w:rsidRPr="00892120">
        <w:rPr>
          <w:rFonts w:asciiTheme="minorEastAsia" w:eastAsiaTheme="minorEastAsia" w:hAnsiTheme="minorEastAsia" w:hint="eastAsia"/>
          <w:color w:val="000000" w:themeColor="text1"/>
          <w:szCs w:val="20"/>
        </w:rPr>
        <w:t>리틀아이비는</w:t>
      </w:r>
      <w:proofErr w:type="spellEnd"/>
      <w:r w:rsidRPr="00892120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 </w:t>
      </w:r>
      <w:r w:rsidR="002851CC" w:rsidRPr="00892120">
        <w:rPr>
          <w:rFonts w:asciiTheme="minorEastAsia" w:eastAsiaTheme="minorEastAsia" w:hAnsiTheme="minorEastAsia" w:hint="eastAsia"/>
          <w:color w:val="000000" w:themeColor="text1"/>
          <w:szCs w:val="20"/>
        </w:rPr>
        <w:t>통합영재교육시스템의 일환으로 4품4능(</w:t>
      </w:r>
      <w:proofErr w:type="spellStart"/>
      <w:r w:rsidR="002851CC" w:rsidRPr="00892120">
        <w:rPr>
          <w:rFonts w:ascii="바탕" w:eastAsia="바탕" w:hAnsi="바탕" w:cs="바탕" w:hint="eastAsia"/>
          <w:color w:val="000000" w:themeColor="text1"/>
          <w:szCs w:val="20"/>
        </w:rPr>
        <w:t>四品四能</w:t>
      </w:r>
      <w:proofErr w:type="spellEnd"/>
      <w:r w:rsidR="002851CC" w:rsidRPr="00892120">
        <w:rPr>
          <w:rFonts w:ascii="바탕" w:eastAsia="바탕" w:hAnsi="바탕" w:cs="바탕" w:hint="eastAsia"/>
          <w:color w:val="000000" w:themeColor="text1"/>
          <w:szCs w:val="20"/>
        </w:rPr>
        <w:t>)</w:t>
      </w:r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을 추구하고 있다. </w:t>
      </w:r>
      <w:proofErr w:type="spellStart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사품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="002851CC" w:rsidRPr="00892120">
        <w:rPr>
          <w:rFonts w:ascii="바탕" w:eastAsia="바탕" w:hAnsi="바탕" w:cs="바탕" w:hint="eastAsia"/>
          <w:color w:val="000000" w:themeColor="text1"/>
          <w:szCs w:val="20"/>
        </w:rPr>
        <w:t>四品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)은 인격적 소양발달을 위한 교육모토로서 일품(</w:t>
      </w:r>
      <w:r w:rsidR="002851CC" w:rsidRPr="00892120">
        <w:rPr>
          <w:rFonts w:ascii="바탕" w:eastAsia="바탕" w:hAnsi="바탕" w:cs="바탕" w:hint="eastAsia"/>
          <w:color w:val="000000" w:themeColor="text1"/>
          <w:szCs w:val="20"/>
        </w:rPr>
        <w:t>一品</w:t>
      </w:r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)은 구김살 없는 성격 형성</w:t>
      </w:r>
      <w:r w:rsidR="00F03EA6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과 개성 확립</w:t>
      </w:r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으로 </w:t>
      </w:r>
      <w:r w:rsidR="002851CC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>환영 받는 성격</w:t>
      </w:r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, </w:t>
      </w:r>
      <w:proofErr w:type="spellStart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이품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="002851CC" w:rsidRPr="00892120">
        <w:rPr>
          <w:rFonts w:ascii="바탕" w:eastAsia="바탕" w:hAnsi="바탕" w:cs="바탕" w:hint="eastAsia"/>
          <w:color w:val="000000" w:themeColor="text1"/>
          <w:szCs w:val="20"/>
        </w:rPr>
        <w:t>二品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)</w:t>
      </w:r>
      <w:r w:rsidR="00881DB4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-</w:t>
      </w:r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 세상을 편견 없이 바라보는 </w:t>
      </w:r>
      <w:r w:rsidR="002851CC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 xml:space="preserve">바람직한 가치관 </w:t>
      </w:r>
      <w:r w:rsidR="00F03EA6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>형성</w:t>
      </w:r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, </w:t>
      </w:r>
      <w:proofErr w:type="spellStart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삼품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="002851CC" w:rsidRPr="00892120">
        <w:rPr>
          <w:rFonts w:ascii="바탕" w:eastAsia="바탕" w:hAnsi="바탕" w:cs="바탕" w:hint="eastAsia"/>
          <w:color w:val="000000" w:themeColor="text1"/>
          <w:szCs w:val="20"/>
        </w:rPr>
        <w:t>三品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)</w:t>
      </w:r>
      <w:r w:rsidR="00881DB4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-</w:t>
      </w:r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 자신에 대한 사랑과 믿음을 바탕으로 한 </w:t>
      </w:r>
      <w:r w:rsidR="002851CC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 xml:space="preserve">확고한 정체성, </w:t>
      </w:r>
      <w:proofErr w:type="spellStart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사품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="002851CC" w:rsidRPr="00892120">
        <w:rPr>
          <w:rFonts w:ascii="바탕" w:eastAsia="바탕" w:hAnsi="바탕" w:cs="바탕" w:hint="eastAsia"/>
          <w:color w:val="000000" w:themeColor="text1"/>
          <w:szCs w:val="20"/>
        </w:rPr>
        <w:t>四品</w:t>
      </w:r>
      <w:proofErr w:type="spellEnd"/>
      <w:r w:rsidR="002851CC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)은 책임감과 협동심 발휘, 양보 및 인내심을 갖춘 </w:t>
      </w:r>
      <w:r w:rsidR="002851CC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 xml:space="preserve">건강한 </w:t>
      </w:r>
      <w:proofErr w:type="spellStart"/>
      <w:r w:rsidR="002851CC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>리더쉽</w:t>
      </w:r>
      <w:r w:rsidR="00881DB4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을</w:t>
      </w:r>
      <w:proofErr w:type="spellEnd"/>
      <w:r w:rsidR="00881DB4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 의미한다. </w:t>
      </w:r>
    </w:p>
    <w:p w:rsidR="00881DB4" w:rsidRPr="00892120" w:rsidRDefault="00905DB2" w:rsidP="00905DB2">
      <w:pPr>
        <w:pStyle w:val="a5"/>
        <w:jc w:val="center"/>
        <w:rPr>
          <w:rFonts w:asciiTheme="majorEastAsia" w:eastAsiaTheme="majorEastAsia" w:hAnsiTheme="majorEastAsia" w:cs="바탕"/>
          <w:color w:val="000000" w:themeColor="text1"/>
          <w:szCs w:val="20"/>
        </w:rPr>
      </w:pPr>
      <w:r w:rsidRPr="00892120">
        <w:rPr>
          <w:rFonts w:asciiTheme="majorEastAsia" w:eastAsiaTheme="majorEastAsia" w:hAnsiTheme="majorEastAsia" w:cs="바탕" w:hint="eastAsia"/>
          <w:noProof/>
          <w:color w:val="000000" w:themeColor="text1"/>
          <w:szCs w:val="20"/>
        </w:rPr>
        <w:drawing>
          <wp:inline distT="0" distB="0" distL="0" distR="0">
            <wp:extent cx="1552575" cy="1670278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17" cy="167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B4" w:rsidRPr="00892120" w:rsidRDefault="00881DB4" w:rsidP="002851CC">
      <w:pPr>
        <w:pStyle w:val="a5"/>
        <w:rPr>
          <w:rFonts w:asciiTheme="majorEastAsia" w:eastAsiaTheme="majorEastAsia" w:hAnsiTheme="majorEastAsia" w:cs="바탕"/>
          <w:color w:val="000000" w:themeColor="text1"/>
          <w:szCs w:val="20"/>
        </w:rPr>
      </w:pPr>
      <w:proofErr w:type="spellStart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사능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Pr="00892120">
        <w:rPr>
          <w:rFonts w:ascii="바탕" w:eastAsia="바탕" w:hAnsi="바탕" w:cs="바탕" w:hint="eastAsia"/>
          <w:color w:val="000000" w:themeColor="text1"/>
          <w:szCs w:val="20"/>
        </w:rPr>
        <w:t>四能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)은 글로벌 리더로서 성장하기 위한 능력을 성장시키는 4가지 교육 모토로서 </w:t>
      </w:r>
      <w:proofErr w:type="spellStart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일능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Pr="00892120">
        <w:rPr>
          <w:rFonts w:ascii="바탕" w:eastAsia="바탕" w:hAnsi="바탕" w:cs="바탕" w:hint="eastAsia"/>
          <w:color w:val="000000" w:themeColor="text1"/>
          <w:szCs w:val="20"/>
        </w:rPr>
        <w:t>一能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)</w:t>
      </w:r>
      <w:r w:rsidR="00F03EA6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은</w:t>
      </w:r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 총체적 문제해결능력 및 능동적 창조능력개발을 통한 </w:t>
      </w:r>
      <w:r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 xml:space="preserve">자기발전능력 </w:t>
      </w:r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향상을 의미하며 </w:t>
      </w:r>
      <w:proofErr w:type="spellStart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이능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Pr="00892120">
        <w:rPr>
          <w:rFonts w:ascii="바탕" w:eastAsia="바탕" w:hAnsi="바탕" w:cs="바탕" w:hint="eastAsia"/>
          <w:color w:val="000000" w:themeColor="text1"/>
          <w:szCs w:val="20"/>
        </w:rPr>
        <w:t>二能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)은 삼중언어구사능력(한국어, 영어</w:t>
      </w:r>
      <w:proofErr w:type="gramStart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,중국어</w:t>
      </w:r>
      <w:proofErr w:type="gram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)을 포함한 자기주도적 </w:t>
      </w:r>
      <w:r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 xml:space="preserve">지식습득능력, </w:t>
      </w:r>
      <w:proofErr w:type="spellStart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삼능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Pr="00892120">
        <w:rPr>
          <w:rFonts w:ascii="바탕" w:eastAsia="바탕" w:hAnsi="바탕" w:cs="바탕" w:hint="eastAsia"/>
          <w:color w:val="000000" w:themeColor="text1"/>
          <w:szCs w:val="20"/>
        </w:rPr>
        <w:t>三能</w:t>
      </w:r>
      <w:proofErr w:type="spellEnd"/>
      <w:r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)- </w:t>
      </w:r>
      <w:r w:rsidR="00905DB2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음악적 표현능력과 상상력, 창의력을 키우는 </w:t>
      </w:r>
      <w:r w:rsidR="00905DB2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>예술적 표현능력</w:t>
      </w:r>
      <w:r w:rsidR="00905DB2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, </w:t>
      </w:r>
      <w:proofErr w:type="spellStart"/>
      <w:r w:rsidR="00905DB2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사능</w:t>
      </w:r>
      <w:proofErr w:type="spellEnd"/>
      <w:r w:rsidR="00905DB2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(</w:t>
      </w:r>
      <w:proofErr w:type="spellStart"/>
      <w:r w:rsidR="00905DB2" w:rsidRPr="00892120">
        <w:rPr>
          <w:rFonts w:ascii="바탕" w:eastAsia="바탕" w:hAnsi="바탕" w:cs="바탕" w:hint="eastAsia"/>
          <w:color w:val="000000" w:themeColor="text1"/>
          <w:szCs w:val="20"/>
        </w:rPr>
        <w:t>四能</w:t>
      </w:r>
      <w:proofErr w:type="spellEnd"/>
      <w:r w:rsidR="00905DB2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>)</w:t>
      </w:r>
      <w:r w:rsidR="00905DB2" w:rsidRPr="00892120">
        <w:rPr>
          <w:rFonts w:asciiTheme="majorEastAsia" w:eastAsiaTheme="majorEastAsia" w:hAnsiTheme="majorEastAsia" w:cs="바탕"/>
          <w:color w:val="000000" w:themeColor="text1"/>
          <w:szCs w:val="20"/>
        </w:rPr>
        <w:t>은</w:t>
      </w:r>
      <w:r w:rsidR="00905DB2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 호기심과 성취감을 통한 </w:t>
      </w:r>
      <w:r w:rsidR="00905DB2" w:rsidRPr="00892120">
        <w:rPr>
          <w:rFonts w:asciiTheme="majorEastAsia" w:eastAsiaTheme="majorEastAsia" w:hAnsiTheme="majorEastAsia" w:cs="바탕" w:hint="eastAsia"/>
          <w:b/>
          <w:color w:val="000000" w:themeColor="text1"/>
          <w:szCs w:val="20"/>
        </w:rPr>
        <w:t>과학적 사고능력</w:t>
      </w:r>
      <w:r w:rsidR="00905DB2" w:rsidRPr="00892120">
        <w:rPr>
          <w:rFonts w:asciiTheme="majorEastAsia" w:eastAsiaTheme="majorEastAsia" w:hAnsiTheme="majorEastAsia" w:cs="바탕" w:hint="eastAsia"/>
          <w:color w:val="000000" w:themeColor="text1"/>
          <w:szCs w:val="20"/>
        </w:rPr>
        <w:t xml:space="preserve"> 이다.</w:t>
      </w:r>
    </w:p>
    <w:p w:rsidR="00905DB2" w:rsidRPr="00892120" w:rsidRDefault="00905DB2" w:rsidP="002851CC">
      <w:pPr>
        <w:pStyle w:val="a5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BF424A" w:rsidRPr="00892120" w:rsidRDefault="00905DB2" w:rsidP="00905DB2">
      <w:pPr>
        <w:pStyle w:val="a5"/>
        <w:jc w:val="center"/>
        <w:rPr>
          <w:rFonts w:asciiTheme="minorEastAsia" w:eastAsiaTheme="minorEastAsia" w:hAnsiTheme="minorEastAsia"/>
          <w:color w:val="000000" w:themeColor="text1"/>
          <w:szCs w:val="20"/>
        </w:rPr>
      </w:pPr>
      <w:r w:rsidRPr="00892120">
        <w:rPr>
          <w:rFonts w:asciiTheme="minorEastAsia" w:eastAsiaTheme="minorEastAsia" w:hAnsiTheme="minorEastAsia"/>
          <w:noProof/>
          <w:color w:val="000000" w:themeColor="text1"/>
          <w:szCs w:val="20"/>
        </w:rPr>
        <w:drawing>
          <wp:inline distT="0" distB="0" distL="0" distR="0">
            <wp:extent cx="1457325" cy="1483821"/>
            <wp:effectExtent l="1905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32" cy="148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24A" w:rsidRPr="00892120" w:rsidSect="006C07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4B" w:rsidRDefault="0084244B" w:rsidP="00C73AAE">
      <w:r>
        <w:separator/>
      </w:r>
    </w:p>
  </w:endnote>
  <w:endnote w:type="continuationSeparator" w:id="0">
    <w:p w:rsidR="0084244B" w:rsidRDefault="0084244B" w:rsidP="00C7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4B" w:rsidRDefault="0084244B" w:rsidP="00C73AAE">
      <w:r>
        <w:separator/>
      </w:r>
    </w:p>
  </w:footnote>
  <w:footnote w:type="continuationSeparator" w:id="0">
    <w:p w:rsidR="0084244B" w:rsidRDefault="0084244B" w:rsidP="00C73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8DD"/>
    <w:multiLevelType w:val="hybridMultilevel"/>
    <w:tmpl w:val="2076D860"/>
    <w:lvl w:ilvl="0" w:tplc="32BE1782">
      <w:start w:val="2"/>
      <w:numFmt w:val="bullet"/>
      <w:lvlText w:val="▲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9341A6A"/>
    <w:multiLevelType w:val="hybridMultilevel"/>
    <w:tmpl w:val="4202ABA8"/>
    <w:lvl w:ilvl="0" w:tplc="B4025334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>
    <w:nsid w:val="372A7F06"/>
    <w:multiLevelType w:val="hybridMultilevel"/>
    <w:tmpl w:val="9F6A4472"/>
    <w:lvl w:ilvl="0" w:tplc="1512C748">
      <w:numFmt w:val="bullet"/>
      <w:lvlText w:val="◆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8031900"/>
    <w:multiLevelType w:val="hybridMultilevel"/>
    <w:tmpl w:val="4888FD0A"/>
    <w:lvl w:ilvl="0" w:tplc="63B6DAF4">
      <w:start w:val="2"/>
      <w:numFmt w:val="bullet"/>
      <w:lvlText w:val="-"/>
      <w:lvlJc w:val="left"/>
      <w:pPr>
        <w:ind w:left="64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4">
    <w:nsid w:val="398153FD"/>
    <w:multiLevelType w:val="hybridMultilevel"/>
    <w:tmpl w:val="F2D219B6"/>
    <w:lvl w:ilvl="0" w:tplc="C358B91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E5912A8"/>
    <w:multiLevelType w:val="hybridMultilevel"/>
    <w:tmpl w:val="29E2503E"/>
    <w:lvl w:ilvl="0" w:tplc="78389002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4BC931A6"/>
    <w:multiLevelType w:val="hybridMultilevel"/>
    <w:tmpl w:val="38741B30"/>
    <w:lvl w:ilvl="0" w:tplc="0CD2373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DC54F0E"/>
    <w:multiLevelType w:val="hybridMultilevel"/>
    <w:tmpl w:val="06146CCE"/>
    <w:lvl w:ilvl="0" w:tplc="B20E6AB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1272392"/>
    <w:multiLevelType w:val="hybridMultilevel"/>
    <w:tmpl w:val="BC0A650A"/>
    <w:lvl w:ilvl="0" w:tplc="EFC02B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E84"/>
    <w:rsid w:val="00022A43"/>
    <w:rsid w:val="00030E8D"/>
    <w:rsid w:val="000327BD"/>
    <w:rsid w:val="000462C1"/>
    <w:rsid w:val="00052E22"/>
    <w:rsid w:val="00057CA5"/>
    <w:rsid w:val="00060603"/>
    <w:rsid w:val="00060997"/>
    <w:rsid w:val="00063306"/>
    <w:rsid w:val="0007476D"/>
    <w:rsid w:val="0009709F"/>
    <w:rsid w:val="000A3ABF"/>
    <w:rsid w:val="000A5414"/>
    <w:rsid w:val="000A660E"/>
    <w:rsid w:val="000A7F27"/>
    <w:rsid w:val="000B3CB3"/>
    <w:rsid w:val="000C1957"/>
    <w:rsid w:val="000C2AB6"/>
    <w:rsid w:val="000C3DE1"/>
    <w:rsid w:val="000C4337"/>
    <w:rsid w:val="000D1185"/>
    <w:rsid w:val="000D1DEF"/>
    <w:rsid w:val="000E011F"/>
    <w:rsid w:val="000E02AF"/>
    <w:rsid w:val="000E2657"/>
    <w:rsid w:val="000E5103"/>
    <w:rsid w:val="000F1EDF"/>
    <w:rsid w:val="000F4493"/>
    <w:rsid w:val="000F687D"/>
    <w:rsid w:val="0010004B"/>
    <w:rsid w:val="001008C3"/>
    <w:rsid w:val="00106235"/>
    <w:rsid w:val="00112787"/>
    <w:rsid w:val="0011490A"/>
    <w:rsid w:val="001150F3"/>
    <w:rsid w:val="00120237"/>
    <w:rsid w:val="0012749C"/>
    <w:rsid w:val="00137877"/>
    <w:rsid w:val="00141895"/>
    <w:rsid w:val="001436AB"/>
    <w:rsid w:val="001453AC"/>
    <w:rsid w:val="00155197"/>
    <w:rsid w:val="001850D5"/>
    <w:rsid w:val="00195964"/>
    <w:rsid w:val="001A16E3"/>
    <w:rsid w:val="001A61A0"/>
    <w:rsid w:val="001B0103"/>
    <w:rsid w:val="001D0667"/>
    <w:rsid w:val="001E67B8"/>
    <w:rsid w:val="001F3105"/>
    <w:rsid w:val="002231F9"/>
    <w:rsid w:val="00231115"/>
    <w:rsid w:val="00231DB0"/>
    <w:rsid w:val="00240113"/>
    <w:rsid w:val="002427A1"/>
    <w:rsid w:val="0024295A"/>
    <w:rsid w:val="00242FAA"/>
    <w:rsid w:val="002536E4"/>
    <w:rsid w:val="00264CDC"/>
    <w:rsid w:val="002851CC"/>
    <w:rsid w:val="0029317B"/>
    <w:rsid w:val="0029400B"/>
    <w:rsid w:val="002B1F33"/>
    <w:rsid w:val="002C4390"/>
    <w:rsid w:val="002C48D3"/>
    <w:rsid w:val="002C6A8C"/>
    <w:rsid w:val="002D2CE7"/>
    <w:rsid w:val="002E13C8"/>
    <w:rsid w:val="002F716C"/>
    <w:rsid w:val="0030672C"/>
    <w:rsid w:val="00306F57"/>
    <w:rsid w:val="00330E50"/>
    <w:rsid w:val="00344E7A"/>
    <w:rsid w:val="00350DA7"/>
    <w:rsid w:val="003660EC"/>
    <w:rsid w:val="003705C9"/>
    <w:rsid w:val="00376B30"/>
    <w:rsid w:val="00380F31"/>
    <w:rsid w:val="0038420C"/>
    <w:rsid w:val="003871D2"/>
    <w:rsid w:val="00387E67"/>
    <w:rsid w:val="00390955"/>
    <w:rsid w:val="0039235D"/>
    <w:rsid w:val="0039573A"/>
    <w:rsid w:val="003A1A94"/>
    <w:rsid w:val="003A2143"/>
    <w:rsid w:val="003A57FA"/>
    <w:rsid w:val="003A7DD9"/>
    <w:rsid w:val="003B1E65"/>
    <w:rsid w:val="003B5E05"/>
    <w:rsid w:val="003C7D2E"/>
    <w:rsid w:val="003D002C"/>
    <w:rsid w:val="003D53DD"/>
    <w:rsid w:val="003E7EAC"/>
    <w:rsid w:val="003F47B3"/>
    <w:rsid w:val="0040746F"/>
    <w:rsid w:val="00417F0A"/>
    <w:rsid w:val="00425A6E"/>
    <w:rsid w:val="00426B1B"/>
    <w:rsid w:val="00434389"/>
    <w:rsid w:val="00457F79"/>
    <w:rsid w:val="004647DF"/>
    <w:rsid w:val="004754EF"/>
    <w:rsid w:val="004771B3"/>
    <w:rsid w:val="00477CC0"/>
    <w:rsid w:val="004801F0"/>
    <w:rsid w:val="0049675F"/>
    <w:rsid w:val="004B361B"/>
    <w:rsid w:val="004B5D17"/>
    <w:rsid w:val="004B71F7"/>
    <w:rsid w:val="004C0E20"/>
    <w:rsid w:val="004C3B5E"/>
    <w:rsid w:val="004C562C"/>
    <w:rsid w:val="004D28F3"/>
    <w:rsid w:val="004D6480"/>
    <w:rsid w:val="004E0C2C"/>
    <w:rsid w:val="004E6302"/>
    <w:rsid w:val="004E7C10"/>
    <w:rsid w:val="004E7DBC"/>
    <w:rsid w:val="005201B7"/>
    <w:rsid w:val="005304E9"/>
    <w:rsid w:val="00571BCE"/>
    <w:rsid w:val="00576EC4"/>
    <w:rsid w:val="005803D1"/>
    <w:rsid w:val="00580786"/>
    <w:rsid w:val="0058473A"/>
    <w:rsid w:val="00586041"/>
    <w:rsid w:val="00593B09"/>
    <w:rsid w:val="00596BCF"/>
    <w:rsid w:val="005B4270"/>
    <w:rsid w:val="005E40E9"/>
    <w:rsid w:val="005E6612"/>
    <w:rsid w:val="005E67A7"/>
    <w:rsid w:val="00601A60"/>
    <w:rsid w:val="00630366"/>
    <w:rsid w:val="00634B29"/>
    <w:rsid w:val="00640EB1"/>
    <w:rsid w:val="0064652D"/>
    <w:rsid w:val="00653A6C"/>
    <w:rsid w:val="00664EF9"/>
    <w:rsid w:val="00665007"/>
    <w:rsid w:val="0066709B"/>
    <w:rsid w:val="00681319"/>
    <w:rsid w:val="00681F75"/>
    <w:rsid w:val="006822A4"/>
    <w:rsid w:val="0068509C"/>
    <w:rsid w:val="006868DB"/>
    <w:rsid w:val="006A0098"/>
    <w:rsid w:val="006A0873"/>
    <w:rsid w:val="006A39BD"/>
    <w:rsid w:val="006A51BF"/>
    <w:rsid w:val="006B28BD"/>
    <w:rsid w:val="006B7E5B"/>
    <w:rsid w:val="006C01BB"/>
    <w:rsid w:val="006C07A2"/>
    <w:rsid w:val="006C0942"/>
    <w:rsid w:val="006C24D5"/>
    <w:rsid w:val="006D4EDB"/>
    <w:rsid w:val="006E1A03"/>
    <w:rsid w:val="006E3CBA"/>
    <w:rsid w:val="006E758A"/>
    <w:rsid w:val="006F0ACA"/>
    <w:rsid w:val="006F32B3"/>
    <w:rsid w:val="006F5F16"/>
    <w:rsid w:val="007167B6"/>
    <w:rsid w:val="007310C0"/>
    <w:rsid w:val="00736CBC"/>
    <w:rsid w:val="00742D39"/>
    <w:rsid w:val="00752C7F"/>
    <w:rsid w:val="007729B3"/>
    <w:rsid w:val="007733C4"/>
    <w:rsid w:val="00780556"/>
    <w:rsid w:val="00786991"/>
    <w:rsid w:val="007900D8"/>
    <w:rsid w:val="00790C67"/>
    <w:rsid w:val="00792EB3"/>
    <w:rsid w:val="007943BD"/>
    <w:rsid w:val="00794E46"/>
    <w:rsid w:val="007A2464"/>
    <w:rsid w:val="007A66B5"/>
    <w:rsid w:val="007B451F"/>
    <w:rsid w:val="007B7145"/>
    <w:rsid w:val="007B7C19"/>
    <w:rsid w:val="007D6A36"/>
    <w:rsid w:val="007E67D4"/>
    <w:rsid w:val="007F41DB"/>
    <w:rsid w:val="0081320F"/>
    <w:rsid w:val="00823079"/>
    <w:rsid w:val="0083031F"/>
    <w:rsid w:val="00833E36"/>
    <w:rsid w:val="00835B4D"/>
    <w:rsid w:val="0084244B"/>
    <w:rsid w:val="00852E85"/>
    <w:rsid w:val="00863AD8"/>
    <w:rsid w:val="00866188"/>
    <w:rsid w:val="00867B1B"/>
    <w:rsid w:val="00873B4F"/>
    <w:rsid w:val="0088086B"/>
    <w:rsid w:val="00881DB4"/>
    <w:rsid w:val="00886392"/>
    <w:rsid w:val="00887003"/>
    <w:rsid w:val="00892120"/>
    <w:rsid w:val="00894413"/>
    <w:rsid w:val="008947F9"/>
    <w:rsid w:val="008967B3"/>
    <w:rsid w:val="008A0F71"/>
    <w:rsid w:val="008B6E84"/>
    <w:rsid w:val="008C1266"/>
    <w:rsid w:val="008D70FB"/>
    <w:rsid w:val="008E5121"/>
    <w:rsid w:val="008E61AE"/>
    <w:rsid w:val="008E7242"/>
    <w:rsid w:val="008E733B"/>
    <w:rsid w:val="008E76FF"/>
    <w:rsid w:val="008F5992"/>
    <w:rsid w:val="00905DB2"/>
    <w:rsid w:val="0091357E"/>
    <w:rsid w:val="009140B5"/>
    <w:rsid w:val="00915BE2"/>
    <w:rsid w:val="00917244"/>
    <w:rsid w:val="00920C6D"/>
    <w:rsid w:val="0092309D"/>
    <w:rsid w:val="0093128A"/>
    <w:rsid w:val="00942C93"/>
    <w:rsid w:val="0094717F"/>
    <w:rsid w:val="009471CF"/>
    <w:rsid w:val="00950CB0"/>
    <w:rsid w:val="0095117D"/>
    <w:rsid w:val="00962106"/>
    <w:rsid w:val="00973FA0"/>
    <w:rsid w:val="00980E39"/>
    <w:rsid w:val="00990277"/>
    <w:rsid w:val="00993481"/>
    <w:rsid w:val="009945B0"/>
    <w:rsid w:val="0099570A"/>
    <w:rsid w:val="009A0C33"/>
    <w:rsid w:val="009A22B0"/>
    <w:rsid w:val="009A7A18"/>
    <w:rsid w:val="009C2A93"/>
    <w:rsid w:val="009D304C"/>
    <w:rsid w:val="009D5AAF"/>
    <w:rsid w:val="009E067F"/>
    <w:rsid w:val="009F126B"/>
    <w:rsid w:val="009F2D83"/>
    <w:rsid w:val="009F6DB4"/>
    <w:rsid w:val="009F7BBA"/>
    <w:rsid w:val="00A04A84"/>
    <w:rsid w:val="00A07294"/>
    <w:rsid w:val="00A105F1"/>
    <w:rsid w:val="00A2533B"/>
    <w:rsid w:val="00A403AD"/>
    <w:rsid w:val="00A4069C"/>
    <w:rsid w:val="00A43FF9"/>
    <w:rsid w:val="00A46F3B"/>
    <w:rsid w:val="00A548CE"/>
    <w:rsid w:val="00A57BE6"/>
    <w:rsid w:val="00A60B4E"/>
    <w:rsid w:val="00A85F41"/>
    <w:rsid w:val="00A87B39"/>
    <w:rsid w:val="00A95017"/>
    <w:rsid w:val="00A95738"/>
    <w:rsid w:val="00AA2453"/>
    <w:rsid w:val="00AA2DC3"/>
    <w:rsid w:val="00AB7BA9"/>
    <w:rsid w:val="00AD140B"/>
    <w:rsid w:val="00AD50CC"/>
    <w:rsid w:val="00AE3D1E"/>
    <w:rsid w:val="00AE58CB"/>
    <w:rsid w:val="00AE6D9F"/>
    <w:rsid w:val="00AF41ED"/>
    <w:rsid w:val="00AF43F7"/>
    <w:rsid w:val="00AF4707"/>
    <w:rsid w:val="00B2418C"/>
    <w:rsid w:val="00B273D2"/>
    <w:rsid w:val="00B44DA5"/>
    <w:rsid w:val="00B45285"/>
    <w:rsid w:val="00B50B51"/>
    <w:rsid w:val="00B50D6E"/>
    <w:rsid w:val="00B641FD"/>
    <w:rsid w:val="00B64605"/>
    <w:rsid w:val="00B64BD1"/>
    <w:rsid w:val="00B67634"/>
    <w:rsid w:val="00B7169D"/>
    <w:rsid w:val="00B750B0"/>
    <w:rsid w:val="00B81021"/>
    <w:rsid w:val="00B83A7A"/>
    <w:rsid w:val="00B87A39"/>
    <w:rsid w:val="00B93701"/>
    <w:rsid w:val="00B938CA"/>
    <w:rsid w:val="00B960E3"/>
    <w:rsid w:val="00BA0DF6"/>
    <w:rsid w:val="00BA3712"/>
    <w:rsid w:val="00BA6284"/>
    <w:rsid w:val="00BE6113"/>
    <w:rsid w:val="00BF424A"/>
    <w:rsid w:val="00BF659B"/>
    <w:rsid w:val="00BF7C1A"/>
    <w:rsid w:val="00C02030"/>
    <w:rsid w:val="00C24129"/>
    <w:rsid w:val="00C3104E"/>
    <w:rsid w:val="00C41D7C"/>
    <w:rsid w:val="00C423A2"/>
    <w:rsid w:val="00C440AB"/>
    <w:rsid w:val="00C50EE9"/>
    <w:rsid w:val="00C605B3"/>
    <w:rsid w:val="00C73AAE"/>
    <w:rsid w:val="00C82B88"/>
    <w:rsid w:val="00C967CA"/>
    <w:rsid w:val="00CA296C"/>
    <w:rsid w:val="00CB15DD"/>
    <w:rsid w:val="00CC3FEC"/>
    <w:rsid w:val="00CD057F"/>
    <w:rsid w:val="00CD4A56"/>
    <w:rsid w:val="00CD4EE5"/>
    <w:rsid w:val="00CD566A"/>
    <w:rsid w:val="00CD59ED"/>
    <w:rsid w:val="00CE1C92"/>
    <w:rsid w:val="00CE5DE2"/>
    <w:rsid w:val="00D0264D"/>
    <w:rsid w:val="00D03D4A"/>
    <w:rsid w:val="00D05574"/>
    <w:rsid w:val="00D05EC4"/>
    <w:rsid w:val="00D067F9"/>
    <w:rsid w:val="00D104F6"/>
    <w:rsid w:val="00D17FB3"/>
    <w:rsid w:val="00D30B5C"/>
    <w:rsid w:val="00D371AD"/>
    <w:rsid w:val="00D4050B"/>
    <w:rsid w:val="00D524A8"/>
    <w:rsid w:val="00D52C06"/>
    <w:rsid w:val="00D73377"/>
    <w:rsid w:val="00D752E9"/>
    <w:rsid w:val="00D80482"/>
    <w:rsid w:val="00D903AA"/>
    <w:rsid w:val="00DA3059"/>
    <w:rsid w:val="00DC0A32"/>
    <w:rsid w:val="00DD1AE1"/>
    <w:rsid w:val="00DD6CEF"/>
    <w:rsid w:val="00DF3DC7"/>
    <w:rsid w:val="00E00473"/>
    <w:rsid w:val="00E04525"/>
    <w:rsid w:val="00E150D6"/>
    <w:rsid w:val="00E17E47"/>
    <w:rsid w:val="00E473CD"/>
    <w:rsid w:val="00E51B3B"/>
    <w:rsid w:val="00E52C86"/>
    <w:rsid w:val="00E6254D"/>
    <w:rsid w:val="00E64329"/>
    <w:rsid w:val="00E724FA"/>
    <w:rsid w:val="00E7317A"/>
    <w:rsid w:val="00E73D85"/>
    <w:rsid w:val="00E77766"/>
    <w:rsid w:val="00E80A0A"/>
    <w:rsid w:val="00E810CB"/>
    <w:rsid w:val="00E861A4"/>
    <w:rsid w:val="00E94283"/>
    <w:rsid w:val="00EA28CC"/>
    <w:rsid w:val="00EA7D67"/>
    <w:rsid w:val="00EB7668"/>
    <w:rsid w:val="00EC0239"/>
    <w:rsid w:val="00ED3575"/>
    <w:rsid w:val="00ED3B2E"/>
    <w:rsid w:val="00ED48D7"/>
    <w:rsid w:val="00ED5BCB"/>
    <w:rsid w:val="00EE2C86"/>
    <w:rsid w:val="00EF084F"/>
    <w:rsid w:val="00F00096"/>
    <w:rsid w:val="00F02846"/>
    <w:rsid w:val="00F03DF1"/>
    <w:rsid w:val="00F03EA6"/>
    <w:rsid w:val="00F06C5C"/>
    <w:rsid w:val="00F1168D"/>
    <w:rsid w:val="00F13B60"/>
    <w:rsid w:val="00F25A6D"/>
    <w:rsid w:val="00F2720C"/>
    <w:rsid w:val="00F3134B"/>
    <w:rsid w:val="00F33DB9"/>
    <w:rsid w:val="00F51142"/>
    <w:rsid w:val="00F611A8"/>
    <w:rsid w:val="00F627A6"/>
    <w:rsid w:val="00F63A47"/>
    <w:rsid w:val="00F65536"/>
    <w:rsid w:val="00F67685"/>
    <w:rsid w:val="00F77571"/>
    <w:rsid w:val="00F816CF"/>
    <w:rsid w:val="00F84D31"/>
    <w:rsid w:val="00F86582"/>
    <w:rsid w:val="00F92DC5"/>
    <w:rsid w:val="00F95C5D"/>
    <w:rsid w:val="00FB6007"/>
    <w:rsid w:val="00FB7A34"/>
    <w:rsid w:val="00FC1986"/>
    <w:rsid w:val="00FC3B63"/>
    <w:rsid w:val="00FC69C2"/>
    <w:rsid w:val="00FD2A82"/>
    <w:rsid w:val="00FF121E"/>
    <w:rsid w:val="00FF1307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B6E84"/>
    <w:pPr>
      <w:spacing w:before="240" w:after="120"/>
      <w:jc w:val="center"/>
      <w:outlineLvl w:val="0"/>
    </w:pPr>
    <w:rPr>
      <w:b/>
      <w:bCs/>
      <w:kern w:val="0"/>
      <w:sz w:val="32"/>
      <w:szCs w:val="32"/>
    </w:rPr>
  </w:style>
  <w:style w:type="character" w:customStyle="1" w:styleId="Char">
    <w:name w:val="제목 Char"/>
    <w:link w:val="a3"/>
    <w:uiPriority w:val="10"/>
    <w:rsid w:val="008B6E84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8B6E84"/>
    <w:rPr>
      <w:kern w:val="0"/>
      <w:sz w:val="18"/>
      <w:szCs w:val="18"/>
    </w:rPr>
  </w:style>
  <w:style w:type="character" w:customStyle="1" w:styleId="Char0">
    <w:name w:val="풍선 도움말 텍스트 Char"/>
    <w:link w:val="a4"/>
    <w:uiPriority w:val="99"/>
    <w:semiHidden/>
    <w:rsid w:val="008B6E84"/>
    <w:rPr>
      <w:rFonts w:ascii="맑은 고딕" w:eastAsia="맑은 고딕" w:hAnsi="맑은 고딕" w:cs="Times New Roman"/>
      <w:sz w:val="18"/>
      <w:szCs w:val="18"/>
    </w:rPr>
  </w:style>
  <w:style w:type="paragraph" w:styleId="a5">
    <w:name w:val="No Spacing"/>
    <w:uiPriority w:val="1"/>
    <w:qFormat/>
    <w:rsid w:val="008B6E8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header"/>
    <w:basedOn w:val="a"/>
    <w:link w:val="Char1"/>
    <w:uiPriority w:val="99"/>
    <w:unhideWhenUsed/>
    <w:rsid w:val="00C73AA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C73AAE"/>
  </w:style>
  <w:style w:type="paragraph" w:styleId="a7">
    <w:name w:val="footer"/>
    <w:basedOn w:val="a"/>
    <w:link w:val="Char2"/>
    <w:uiPriority w:val="99"/>
    <w:unhideWhenUsed/>
    <w:rsid w:val="00C73AA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C73AAE"/>
  </w:style>
  <w:style w:type="paragraph" w:styleId="a8">
    <w:name w:val="List Paragraph"/>
    <w:basedOn w:val="a"/>
    <w:uiPriority w:val="34"/>
    <w:qFormat/>
    <w:rsid w:val="004D6480"/>
    <w:pPr>
      <w:ind w:leftChars="400" w:left="800"/>
    </w:pPr>
  </w:style>
  <w:style w:type="character" w:styleId="a9">
    <w:name w:val="Hyperlink"/>
    <w:uiPriority w:val="99"/>
    <w:unhideWhenUsed/>
    <w:rsid w:val="00D05EC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453AC"/>
    <w:rPr>
      <w:color w:val="800080"/>
      <w:u w:val="single"/>
    </w:rPr>
  </w:style>
  <w:style w:type="character" w:customStyle="1" w:styleId="apple-style-span">
    <w:name w:val="apple-style-span"/>
    <w:basedOn w:val="a0"/>
    <w:rsid w:val="007E67D4"/>
  </w:style>
  <w:style w:type="character" w:customStyle="1" w:styleId="apple-converted-space">
    <w:name w:val="apple-converted-space"/>
    <w:basedOn w:val="a0"/>
    <w:rsid w:val="007E6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B6E84"/>
    <w:pPr>
      <w:spacing w:before="240" w:after="120"/>
      <w:jc w:val="center"/>
      <w:outlineLvl w:val="0"/>
    </w:pPr>
    <w:rPr>
      <w:b/>
      <w:bCs/>
      <w:kern w:val="0"/>
      <w:sz w:val="32"/>
      <w:szCs w:val="32"/>
    </w:rPr>
  </w:style>
  <w:style w:type="character" w:customStyle="1" w:styleId="Char">
    <w:name w:val="제목 Char"/>
    <w:link w:val="a3"/>
    <w:uiPriority w:val="10"/>
    <w:rsid w:val="008B6E84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8B6E84"/>
    <w:rPr>
      <w:kern w:val="0"/>
      <w:sz w:val="18"/>
      <w:szCs w:val="18"/>
    </w:rPr>
  </w:style>
  <w:style w:type="character" w:customStyle="1" w:styleId="Char0">
    <w:name w:val="풍선 도움말 텍스트 Char"/>
    <w:link w:val="a4"/>
    <w:uiPriority w:val="99"/>
    <w:semiHidden/>
    <w:rsid w:val="008B6E84"/>
    <w:rPr>
      <w:rFonts w:ascii="맑은 고딕" w:eastAsia="맑은 고딕" w:hAnsi="맑은 고딕" w:cs="Times New Roman"/>
      <w:sz w:val="18"/>
      <w:szCs w:val="18"/>
    </w:rPr>
  </w:style>
  <w:style w:type="paragraph" w:styleId="a5">
    <w:name w:val="No Spacing"/>
    <w:uiPriority w:val="1"/>
    <w:qFormat/>
    <w:rsid w:val="008B6E8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header"/>
    <w:basedOn w:val="a"/>
    <w:link w:val="Char1"/>
    <w:uiPriority w:val="99"/>
    <w:unhideWhenUsed/>
    <w:rsid w:val="00C73AA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C73AAE"/>
  </w:style>
  <w:style w:type="paragraph" w:styleId="a7">
    <w:name w:val="footer"/>
    <w:basedOn w:val="a"/>
    <w:link w:val="Char2"/>
    <w:uiPriority w:val="99"/>
    <w:unhideWhenUsed/>
    <w:rsid w:val="00C73AA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C73AAE"/>
  </w:style>
  <w:style w:type="paragraph" w:styleId="a8">
    <w:name w:val="List Paragraph"/>
    <w:basedOn w:val="a"/>
    <w:uiPriority w:val="34"/>
    <w:qFormat/>
    <w:rsid w:val="004D6480"/>
    <w:pPr>
      <w:ind w:leftChars="400" w:left="800"/>
    </w:pPr>
  </w:style>
  <w:style w:type="character" w:styleId="a9">
    <w:name w:val="Hyperlink"/>
    <w:uiPriority w:val="99"/>
    <w:unhideWhenUsed/>
    <w:rsid w:val="00D05EC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453AC"/>
    <w:rPr>
      <w:color w:val="800080"/>
      <w:u w:val="single"/>
    </w:rPr>
  </w:style>
  <w:style w:type="character" w:customStyle="1" w:styleId="apple-style-span">
    <w:name w:val="apple-style-span"/>
    <w:basedOn w:val="a0"/>
    <w:rsid w:val="007E67D4"/>
  </w:style>
  <w:style w:type="character" w:customStyle="1" w:styleId="apple-converted-space">
    <w:name w:val="apple-converted-space"/>
    <w:basedOn w:val="a0"/>
    <w:rsid w:val="007E6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0E61-EF17-4A0E-835E-BA0FED4E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Links>
    <vt:vector size="42" baseType="variant">
      <vt:variant>
        <vt:i4>3932234</vt:i4>
      </vt:variant>
      <vt:variant>
        <vt:i4>18</vt:i4>
      </vt:variant>
      <vt:variant>
        <vt:i4>0</vt:i4>
      </vt:variant>
      <vt:variant>
        <vt:i4>5</vt:i4>
      </vt:variant>
      <vt:variant>
        <vt:lpwstr>mailto:event@prebebe.co.kr</vt:lpwstr>
      </vt:variant>
      <vt:variant>
        <vt:lpwstr/>
      </vt:variant>
      <vt:variant>
        <vt:i4>3932234</vt:i4>
      </vt:variant>
      <vt:variant>
        <vt:i4>15</vt:i4>
      </vt:variant>
      <vt:variant>
        <vt:i4>0</vt:i4>
      </vt:variant>
      <vt:variant>
        <vt:i4>5</vt:i4>
      </vt:variant>
      <vt:variant>
        <vt:lpwstr>mailto:event@prebebe.co.kr</vt:lpwstr>
      </vt:variant>
      <vt:variant>
        <vt:lpwstr/>
      </vt:variant>
      <vt:variant>
        <vt:i4>8192112</vt:i4>
      </vt:variant>
      <vt:variant>
        <vt:i4>12</vt:i4>
      </vt:variant>
      <vt:variant>
        <vt:i4>0</vt:i4>
      </vt:variant>
      <vt:variant>
        <vt:i4>5</vt:i4>
      </vt:variant>
      <vt:variant>
        <vt:lpwstr>http://cafe.naver.com/kiddylove</vt:lpwstr>
      </vt:variant>
      <vt:variant>
        <vt:lpwstr/>
      </vt:variant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http://cafe.naver.com/myjoolz</vt:lpwstr>
      </vt:variant>
      <vt:variant>
        <vt:lpwstr/>
      </vt:variant>
      <vt:variant>
        <vt:i4>262173</vt:i4>
      </vt:variant>
      <vt:variant>
        <vt:i4>6</vt:i4>
      </vt:variant>
      <vt:variant>
        <vt:i4>0</vt:i4>
      </vt:variant>
      <vt:variant>
        <vt:i4>5</vt:i4>
      </vt:variant>
      <vt:variant>
        <vt:lpwstr>http://cafe.naver.com/imsanbu</vt:lpwstr>
      </vt:variant>
      <vt:variant>
        <vt:lpwstr/>
      </vt:variant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http://cafe.naver.com/kiddylove</vt:lpwstr>
      </vt:variant>
      <vt:variant>
        <vt:lpwstr/>
      </vt:variant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http://cafe.naver.com/myjoolz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ko1</cp:lastModifiedBy>
  <cp:revision>2</cp:revision>
  <cp:lastPrinted>2011-11-04T10:06:00Z</cp:lastPrinted>
  <dcterms:created xsi:type="dcterms:W3CDTF">2011-11-21T13:15:00Z</dcterms:created>
  <dcterms:modified xsi:type="dcterms:W3CDTF">2011-11-21T13:15:00Z</dcterms:modified>
</cp:coreProperties>
</file>